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15" w:rsidRDefault="00031E15" w:rsidP="00031E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О проведении Всероссийского фестиваля визуального творчества</w:t>
      </w:r>
    </w:p>
    <w:p w:rsidR="00031E15" w:rsidRDefault="00031E15" w:rsidP="00031E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 «От чистого истока»</w:t>
      </w:r>
    </w:p>
    <w:p w:rsidR="00031E15" w:rsidRPr="00031E15" w:rsidRDefault="00031E15" w:rsidP="00031E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 (культура, традиции, народное творчество)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ПОЛОЖЕНИЕ</w:t>
      </w:r>
    </w:p>
    <w:p w:rsidR="00031E15" w:rsidRPr="00031E15" w:rsidRDefault="00031E15" w:rsidP="00031E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о Всероссийском фестивале визуального творчества «От чистого истока» (культура, традиции, народное творчество)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Учредители и организаторы: Министерство культуры Российской Федерации, Государственный Российский Дом народного творчества имени В.Д. Поленова.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Цели и задачи: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- возрождение,  сохранение  и пропаганда  народного творчества  и  традиционной  культуры  народов  России.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- создание методических, познавательных  видеофильмов,  программ об  этнографии,   народном творчестве, декоративно-прикладном,  традиционной обрядовой культуре.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- повышение профессионального уровня и активизация творческой   деятельности специалистов в области   операторской работы, режиссеров,  сценаристов, руководителей муниципальных и   любительских студий.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- выявление и поддержка молодых специалистов в области  </w:t>
      </w:r>
      <w:proofErr w:type="spellStart"/>
      <w:r w:rsidRPr="00031E15">
        <w:rPr>
          <w:rFonts w:ascii="Times New Roman" w:hAnsi="Times New Roman" w:cs="Times New Roman"/>
          <w:sz w:val="24"/>
          <w:szCs w:val="24"/>
        </w:rPr>
        <w:t>видеотворчества</w:t>
      </w:r>
      <w:proofErr w:type="spellEnd"/>
      <w:r w:rsidRPr="00031E15">
        <w:rPr>
          <w:rFonts w:ascii="Times New Roman" w:hAnsi="Times New Roman" w:cs="Times New Roman"/>
          <w:sz w:val="24"/>
          <w:szCs w:val="24"/>
        </w:rPr>
        <w:t>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- повышение роли </w:t>
      </w:r>
      <w:proofErr w:type="spellStart"/>
      <w:r w:rsidRPr="00031E15">
        <w:rPr>
          <w:rFonts w:ascii="Times New Roman" w:hAnsi="Times New Roman" w:cs="Times New Roman"/>
          <w:sz w:val="24"/>
          <w:szCs w:val="24"/>
        </w:rPr>
        <w:t>видеотворчества</w:t>
      </w:r>
      <w:proofErr w:type="spellEnd"/>
      <w:r w:rsidRPr="00031E15">
        <w:rPr>
          <w:rFonts w:ascii="Times New Roman" w:hAnsi="Times New Roman" w:cs="Times New Roman"/>
          <w:sz w:val="24"/>
          <w:szCs w:val="24"/>
        </w:rPr>
        <w:t xml:space="preserve"> в эстетическом, нравственном и  патриотическом  воспитании общества;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- ознакомление широкой общественности с творчеством  </w:t>
      </w:r>
      <w:proofErr w:type="spellStart"/>
      <w:r w:rsidRPr="00031E15">
        <w:rPr>
          <w:rFonts w:ascii="Times New Roman" w:hAnsi="Times New Roman" w:cs="Times New Roman"/>
          <w:sz w:val="24"/>
          <w:szCs w:val="24"/>
        </w:rPr>
        <w:t>видеолюбителей</w:t>
      </w:r>
      <w:proofErr w:type="spellEnd"/>
      <w:r w:rsidRPr="00031E15">
        <w:rPr>
          <w:rFonts w:ascii="Times New Roman" w:hAnsi="Times New Roman" w:cs="Times New Roman"/>
          <w:sz w:val="24"/>
          <w:szCs w:val="24"/>
        </w:rPr>
        <w:t>, видеостудий.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- установление творческих и профессиональных  контактов  между  </w:t>
      </w:r>
      <w:proofErr w:type="spellStart"/>
      <w:r w:rsidRPr="00031E15">
        <w:rPr>
          <w:rFonts w:ascii="Times New Roman" w:hAnsi="Times New Roman" w:cs="Times New Roman"/>
          <w:sz w:val="24"/>
          <w:szCs w:val="24"/>
        </w:rPr>
        <w:t>видеолюбителями</w:t>
      </w:r>
      <w:proofErr w:type="spellEnd"/>
      <w:r w:rsidRPr="00031E15">
        <w:rPr>
          <w:rFonts w:ascii="Times New Roman" w:hAnsi="Times New Roman" w:cs="Times New Roman"/>
          <w:sz w:val="24"/>
          <w:szCs w:val="24"/>
        </w:rPr>
        <w:t>, видеостудиями  и творческими коллективами (видеостудиями).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- развитие и укрепление  профессионального сотрудничества и  партнерства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среди специалистов  сети  Домов (Центров) народного  творчества.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Условия и порядок проведения фестиваля: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Конкурс проводится в три этапа: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I этап (заочный) - экспертиза конкурсных работ (на основе представленных заявок) (до 10 октября 2018 г.);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II этап (заочный) - конкурсные просмотры жюри фестиваля, определение победителей в номинациях (до 31 октября 2018 г.);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III этап (очный) - торжественная церемония награждение Лауреатов (г. Москва, ноябрь - декабрь 2018 г.).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1E15">
        <w:rPr>
          <w:rFonts w:ascii="Times New Roman" w:hAnsi="Times New Roman" w:cs="Times New Roman"/>
          <w:sz w:val="24"/>
          <w:szCs w:val="24"/>
        </w:rPr>
        <w:t xml:space="preserve">Для участия в фестивале  приглашаются: </w:t>
      </w:r>
      <w:proofErr w:type="spellStart"/>
      <w:r w:rsidRPr="00031E15">
        <w:rPr>
          <w:rFonts w:ascii="Times New Roman" w:hAnsi="Times New Roman" w:cs="Times New Roman"/>
          <w:sz w:val="24"/>
          <w:szCs w:val="24"/>
        </w:rPr>
        <w:t>видеолюбители</w:t>
      </w:r>
      <w:proofErr w:type="spellEnd"/>
      <w:r w:rsidRPr="00031E15">
        <w:rPr>
          <w:rFonts w:ascii="Times New Roman" w:hAnsi="Times New Roman" w:cs="Times New Roman"/>
          <w:sz w:val="24"/>
          <w:szCs w:val="24"/>
        </w:rPr>
        <w:t xml:space="preserve"> (авторы, соавторы),  творческие объединения, общественные организации, сотрудники отделов </w:t>
      </w:r>
      <w:proofErr w:type="spellStart"/>
      <w:r w:rsidRPr="00031E15">
        <w:rPr>
          <w:rFonts w:ascii="Times New Roman" w:hAnsi="Times New Roman" w:cs="Times New Roman"/>
          <w:sz w:val="24"/>
          <w:szCs w:val="24"/>
        </w:rPr>
        <w:t>видеотворчества</w:t>
      </w:r>
      <w:proofErr w:type="spellEnd"/>
      <w:r w:rsidRPr="00031E15">
        <w:rPr>
          <w:rFonts w:ascii="Times New Roman" w:hAnsi="Times New Roman" w:cs="Times New Roman"/>
          <w:sz w:val="24"/>
          <w:szCs w:val="24"/>
        </w:rPr>
        <w:t xml:space="preserve"> Домов (Центров) народного творчества, профессиональные, муниципальные, частные видеостудии.</w:t>
      </w:r>
      <w:proofErr w:type="gramEnd"/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- В конкурсной программе фестиваля  могут принять участие </w:t>
      </w:r>
      <w:proofErr w:type="gramStart"/>
      <w:r w:rsidRPr="00031E15">
        <w:rPr>
          <w:rFonts w:ascii="Times New Roman" w:hAnsi="Times New Roman" w:cs="Times New Roman"/>
          <w:sz w:val="24"/>
          <w:szCs w:val="24"/>
        </w:rPr>
        <w:t>видеофильмы</w:t>
      </w:r>
      <w:proofErr w:type="gramEnd"/>
      <w:r w:rsidRPr="00031E15">
        <w:rPr>
          <w:rFonts w:ascii="Times New Roman" w:hAnsi="Times New Roman" w:cs="Times New Roman"/>
          <w:sz w:val="24"/>
          <w:szCs w:val="24"/>
        </w:rPr>
        <w:t xml:space="preserve"> представляющие традиционную культуру, самобытное народное искусство, этнографию и историю народов, современное  любительское творчество, творческие портреты.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lastRenderedPageBreak/>
        <w:t>- Работы, представленные на конкурсе, могут иметь любые языковые версии. Фильмы, представленные на национальном языке, должны иметь субтитры на русском языке или закадровый перевод на русском языке.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- Фильм обязательно должен иметь: начальные титры с названием фильма, финальные титры, с указанием авторов (съемочной группы), название студии, год создания.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- Для конкурсного  отбора принимаются видеофильмы  соответствующие теме, целям и задачам фестиваля, за исключением фильмов, пропагандирующих насилие, войну, национальную рознь.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Каждый  автор  может представить  на конкурс  только 1 работу в номинации.         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Возрастных и профессиональных ограничений нет.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Члены жюри и Оргкомитета не имеют права выставлять свои работы для участия в фестивале за исключением внеконкурсных показов.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На конкурс принимаются работы, созданные после 1 января 2014 года.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Организаторы и жюри фестиваля  имеют право снять с конкурса  фильмы  с явной коммерческой рекламой,  не соответствующие целям и задачам настоящего фестиваля, а также фильмы, содержание которых нарушает этические нормы общества (эротические сцены, насилие, нецензурная брань, употребление наркотических веществ). Крайне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1E15">
        <w:rPr>
          <w:rFonts w:ascii="Times New Roman" w:hAnsi="Times New Roman" w:cs="Times New Roman"/>
          <w:sz w:val="24"/>
          <w:szCs w:val="24"/>
        </w:rPr>
        <w:t>желательны</w:t>
      </w:r>
      <w:proofErr w:type="gramEnd"/>
      <w:r w:rsidRPr="00031E15">
        <w:rPr>
          <w:rFonts w:ascii="Times New Roman" w:hAnsi="Times New Roman" w:cs="Times New Roman"/>
          <w:sz w:val="24"/>
          <w:szCs w:val="24"/>
        </w:rPr>
        <w:t xml:space="preserve"> в качестве центральных сцен фильма </w:t>
      </w:r>
      <w:proofErr w:type="spellStart"/>
      <w:r w:rsidRPr="00031E15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031E15">
        <w:rPr>
          <w:rFonts w:ascii="Times New Roman" w:hAnsi="Times New Roman" w:cs="Times New Roman"/>
          <w:sz w:val="24"/>
          <w:szCs w:val="24"/>
        </w:rPr>
        <w:t xml:space="preserve">  и распитие алкогольных напитков.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Работы, не прошедшие конкурс, не рецензируются и не возвращаются.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Оргкомитет  фестиваля вправе не сообщать причин, по которым тот или иной фильм не был отобран в </w:t>
      </w:r>
      <w:proofErr w:type="gramStart"/>
      <w:r w:rsidRPr="00031E15">
        <w:rPr>
          <w:rFonts w:ascii="Times New Roman" w:hAnsi="Times New Roman" w:cs="Times New Roman"/>
          <w:sz w:val="24"/>
          <w:szCs w:val="24"/>
        </w:rPr>
        <w:t>конкурсную</w:t>
      </w:r>
      <w:proofErr w:type="gramEnd"/>
      <w:r w:rsidRPr="00031E15">
        <w:rPr>
          <w:rFonts w:ascii="Times New Roman" w:hAnsi="Times New Roman" w:cs="Times New Roman"/>
          <w:sz w:val="24"/>
          <w:szCs w:val="24"/>
        </w:rPr>
        <w:t xml:space="preserve"> или специальные программы.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Работы, поступившие на фестиваль, остаются в архиве Оргкомитета фестиваля  (отдел </w:t>
      </w:r>
      <w:proofErr w:type="spellStart"/>
      <w:r w:rsidRPr="00031E15">
        <w:rPr>
          <w:rFonts w:ascii="Times New Roman" w:hAnsi="Times New Roman" w:cs="Times New Roman"/>
          <w:sz w:val="24"/>
          <w:szCs w:val="24"/>
        </w:rPr>
        <w:t>видеотворчества</w:t>
      </w:r>
      <w:proofErr w:type="spellEnd"/>
      <w:r w:rsidRPr="00031E15">
        <w:rPr>
          <w:rFonts w:ascii="Times New Roman" w:hAnsi="Times New Roman" w:cs="Times New Roman"/>
          <w:sz w:val="24"/>
          <w:szCs w:val="24"/>
        </w:rPr>
        <w:t xml:space="preserve">  ГРДНТ им. В.Д. Поленова)  и могут быть использованы для  учебных целей, некоммерческого показа со ссылкой на авторство фильма.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Технические условия: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 На конкурс принимаются работы продолжительностью: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  - видеофильмы -  не более 20 минут;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  - анимационные фильмы - не более 10 минут;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  - видеоролики о народном творчестве, традиционной культуре, творческом коллективе - не более 3 минут.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Заявки на участие, видеофильмы, </w:t>
      </w:r>
      <w:proofErr w:type="spellStart"/>
      <w:r w:rsidRPr="00031E15">
        <w:rPr>
          <w:rFonts w:ascii="Times New Roman" w:hAnsi="Times New Roman" w:cs="Times New Roman"/>
          <w:sz w:val="24"/>
          <w:szCs w:val="24"/>
        </w:rPr>
        <w:t>фильмографические</w:t>
      </w:r>
      <w:proofErr w:type="spellEnd"/>
      <w:r w:rsidRPr="00031E15">
        <w:rPr>
          <w:rFonts w:ascii="Times New Roman" w:hAnsi="Times New Roman" w:cs="Times New Roman"/>
          <w:sz w:val="24"/>
          <w:szCs w:val="24"/>
        </w:rPr>
        <w:t xml:space="preserve"> карточки (по форме) принимаются по электронной почте: ot_chistogo_istoka@mail.ru  в форматах: AVI, MP 4, MKV, MOV. 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Техническое качество фильма должно позволять демонстрацию на большом экране. Рекомендуемый размер изображения не менее 720x576 (DV-PAL).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Заявки на участие (по форме), видеофильмы, принимаются  до 30 сентября 2018 г.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lastRenderedPageBreak/>
        <w:t>Расходы, связанные с проведением фестиваля несут организаторы. Расходы на пребывание  Лауреатов фестиваля в г. Москве - за счет организаторов. Проездные расходы - за счет направляющей  стороны.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Авторские права: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Материалы, присылаемые для участия в Фестивале, должны создаваться при полном соблюдении прав интеллектуальной собственности третьих лиц в соответствии с российским законодательством и международным правом в области защиты интеллектуальной собственности.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Участник Фестиваля несет персональную ответственность за нарушение прав интеллектуальной собственности третьих лиц в случае предоставления недостоверной информации о правах интеллектуальной собственности в отношении предоставляемых материалов.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Факт подачи заявки  на конкурс означает согласие с </w:t>
      </w:r>
      <w:proofErr w:type="gramStart"/>
      <w:r w:rsidRPr="00031E15">
        <w:rPr>
          <w:rFonts w:ascii="Times New Roman" w:hAnsi="Times New Roman" w:cs="Times New Roman"/>
          <w:sz w:val="24"/>
          <w:szCs w:val="24"/>
        </w:rPr>
        <w:t>вышеперечисленными</w:t>
      </w:r>
      <w:proofErr w:type="gramEnd"/>
      <w:r w:rsidRPr="00031E1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условиями и  порядком  проведения фестиваля.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Подведение итогов фестиваля и награждение победителей: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Количество  номинаций может быть скорректировано Оргкомитетом и жюри  исходя из количества поданных заявок. Жюри по своему усмотрению может назначить дополнительные номинации и награды. 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Жюри фестиваля определяет лучшие работы в следующих номинациях: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Гран-при;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Лучший документальный фильм - лауреат фестиваля;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Лучший анимационный фильм - лауреат фестиваля;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Лучший игровой фильм - лауреат фестиваля;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Лучший телевизионный фильм, сюжет -  лауреат фестиваля;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•    Лучший </w:t>
      </w:r>
      <w:proofErr w:type="spellStart"/>
      <w:r w:rsidRPr="00031E15">
        <w:rPr>
          <w:rFonts w:ascii="Times New Roman" w:hAnsi="Times New Roman" w:cs="Times New Roman"/>
          <w:sz w:val="24"/>
          <w:szCs w:val="24"/>
        </w:rPr>
        <w:t>видеоочерк</w:t>
      </w:r>
      <w:proofErr w:type="spellEnd"/>
      <w:r w:rsidRPr="00031E15">
        <w:rPr>
          <w:rFonts w:ascii="Times New Roman" w:hAnsi="Times New Roman" w:cs="Times New Roman"/>
          <w:sz w:val="24"/>
          <w:szCs w:val="24"/>
        </w:rPr>
        <w:t xml:space="preserve"> - лауреат фестиваля;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Лучший видеоклип - лауреат фестиваля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Лучшая режиссерская работа -  лауреат фестиваля;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Лучшая звукорежиссерская работа -  лауреат фестиваля;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Лучшая операторская работа -  лауреат фестиваля;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Диплом за участие.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соответствие целям и задачам фестиваля;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степень раскрытия представленной темы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построение сюжетной линии;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мастерство использования методов, приемов и эффектов монтажа;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звукорежиссура и музыкально-шумовое оформление;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операторское искусство;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•    информативность.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>Телефон для справок:</w:t>
      </w:r>
    </w:p>
    <w:p w:rsidR="00031E15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Т/ф: (495) 628-35-04 - Ксения Сергеевна </w:t>
      </w:r>
      <w:proofErr w:type="spellStart"/>
      <w:r w:rsidRPr="00031E15">
        <w:rPr>
          <w:rFonts w:ascii="Times New Roman" w:hAnsi="Times New Roman" w:cs="Times New Roman"/>
          <w:sz w:val="24"/>
          <w:szCs w:val="24"/>
        </w:rPr>
        <w:t>Скардова</w:t>
      </w:r>
      <w:proofErr w:type="spellEnd"/>
    </w:p>
    <w:p w:rsidR="000E22FB" w:rsidRPr="00031E15" w:rsidRDefault="00031E15" w:rsidP="00031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1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0E22FB" w:rsidRPr="0003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92"/>
    <w:rsid w:val="00031E15"/>
    <w:rsid w:val="00826C19"/>
    <w:rsid w:val="00F73C92"/>
    <w:rsid w:val="00FA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ОстанинаНВ</dc:creator>
  <cp:keywords/>
  <dc:description/>
  <cp:lastModifiedBy>ОстанинаНВ</cp:lastModifiedBy>
  <cp:revision>3</cp:revision>
  <dcterms:created xsi:type="dcterms:W3CDTF">2018-08-24T01:07:00Z</dcterms:created>
  <dcterms:modified xsi:type="dcterms:W3CDTF">2018-08-24T01:11:00Z</dcterms:modified>
</cp:coreProperties>
</file>