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0EFEC9" w14:textId="77777777" w:rsidR="00E561F6" w:rsidRPr="00E561F6" w:rsidRDefault="00E561F6" w:rsidP="00E561F6">
      <w:pPr>
        <w:jc w:val="right"/>
        <w:rPr>
          <w:sz w:val="28"/>
          <w:szCs w:val="28"/>
        </w:rPr>
      </w:pPr>
      <w:r w:rsidRPr="00E561F6">
        <w:rPr>
          <w:sz w:val="28"/>
          <w:szCs w:val="28"/>
        </w:rPr>
        <w:t xml:space="preserve">Е.В. </w:t>
      </w:r>
      <w:proofErr w:type="spellStart"/>
      <w:r w:rsidRPr="00E561F6">
        <w:rPr>
          <w:sz w:val="28"/>
          <w:szCs w:val="28"/>
        </w:rPr>
        <w:t>Абидуева</w:t>
      </w:r>
      <w:proofErr w:type="spellEnd"/>
      <w:r w:rsidRPr="00E561F6">
        <w:rPr>
          <w:sz w:val="28"/>
          <w:szCs w:val="28"/>
        </w:rPr>
        <w:t xml:space="preserve">, </w:t>
      </w:r>
    </w:p>
    <w:p w14:paraId="4B8FAADF" w14:textId="77777777" w:rsidR="00E561F6" w:rsidRDefault="00E561F6" w:rsidP="00E561F6">
      <w:pPr>
        <w:jc w:val="right"/>
        <w:rPr>
          <w:sz w:val="28"/>
          <w:szCs w:val="28"/>
        </w:rPr>
      </w:pPr>
      <w:r w:rsidRPr="00E561F6">
        <w:rPr>
          <w:sz w:val="28"/>
          <w:szCs w:val="28"/>
        </w:rPr>
        <w:t xml:space="preserve">ведущий специалист </w:t>
      </w:r>
    </w:p>
    <w:p w14:paraId="15FAACFF" w14:textId="77777777" w:rsidR="00E561F6" w:rsidRDefault="00E561F6" w:rsidP="00E561F6">
      <w:pPr>
        <w:jc w:val="right"/>
        <w:rPr>
          <w:sz w:val="28"/>
          <w:szCs w:val="28"/>
        </w:rPr>
      </w:pPr>
      <w:r w:rsidRPr="00E561F6">
        <w:rPr>
          <w:sz w:val="28"/>
          <w:szCs w:val="28"/>
        </w:rPr>
        <w:t xml:space="preserve">по методике клубной работы ГБУК «ИОДНТ», </w:t>
      </w:r>
    </w:p>
    <w:p w14:paraId="4E2487B4" w14:textId="4CCB6CC8" w:rsidR="00E561F6" w:rsidRPr="00E561F6" w:rsidRDefault="00E561F6" w:rsidP="00E561F6">
      <w:pPr>
        <w:jc w:val="right"/>
        <w:rPr>
          <w:sz w:val="28"/>
          <w:szCs w:val="28"/>
        </w:rPr>
      </w:pPr>
      <w:r w:rsidRPr="00E561F6">
        <w:rPr>
          <w:sz w:val="28"/>
          <w:szCs w:val="28"/>
        </w:rPr>
        <w:t>эксперт системы МЦФЭР «Культура»</w:t>
      </w:r>
    </w:p>
    <w:p w14:paraId="6A76D683" w14:textId="77777777" w:rsidR="00E561F6" w:rsidRDefault="00E561F6" w:rsidP="001B77AB">
      <w:pPr>
        <w:jc w:val="center"/>
        <w:rPr>
          <w:b/>
          <w:sz w:val="28"/>
          <w:szCs w:val="28"/>
        </w:rPr>
      </w:pPr>
    </w:p>
    <w:p w14:paraId="3BCC3175" w14:textId="77777777" w:rsidR="00D63633" w:rsidRDefault="00D63633" w:rsidP="001B77AB">
      <w:pPr>
        <w:jc w:val="center"/>
        <w:rPr>
          <w:rFonts w:ascii="Arial" w:hAnsi="Arial" w:cs="Arial"/>
          <w:sz w:val="32"/>
          <w:szCs w:val="32"/>
        </w:rPr>
      </w:pPr>
    </w:p>
    <w:p w14:paraId="3702FE88" w14:textId="77777777" w:rsidR="00E561F6" w:rsidRPr="00D63633" w:rsidRDefault="00E561F6" w:rsidP="001B77AB">
      <w:pPr>
        <w:jc w:val="center"/>
        <w:rPr>
          <w:rFonts w:ascii="Arial" w:hAnsi="Arial" w:cs="Arial"/>
          <w:sz w:val="32"/>
          <w:szCs w:val="32"/>
        </w:rPr>
      </w:pPr>
      <w:r w:rsidRPr="00D63633">
        <w:rPr>
          <w:rFonts w:ascii="Arial" w:hAnsi="Arial" w:cs="Arial"/>
          <w:sz w:val="32"/>
          <w:szCs w:val="32"/>
        </w:rPr>
        <w:t>Правила о</w:t>
      </w:r>
      <w:r w:rsidR="001B77AB" w:rsidRPr="00D63633">
        <w:rPr>
          <w:rFonts w:ascii="Arial" w:hAnsi="Arial" w:cs="Arial"/>
          <w:sz w:val="32"/>
          <w:szCs w:val="32"/>
        </w:rPr>
        <w:t>форм</w:t>
      </w:r>
      <w:r w:rsidRPr="00D63633">
        <w:rPr>
          <w:rFonts w:ascii="Arial" w:hAnsi="Arial" w:cs="Arial"/>
          <w:sz w:val="32"/>
          <w:szCs w:val="32"/>
        </w:rPr>
        <w:t>ления на</w:t>
      </w:r>
      <w:r w:rsidR="001B77AB" w:rsidRPr="00D63633">
        <w:rPr>
          <w:rFonts w:ascii="Arial" w:hAnsi="Arial" w:cs="Arial"/>
          <w:sz w:val="32"/>
          <w:szCs w:val="32"/>
        </w:rPr>
        <w:t xml:space="preserve"> работу сотрудника, </w:t>
      </w:r>
    </w:p>
    <w:p w14:paraId="54646A59" w14:textId="08EB6E5E" w:rsidR="003C117D" w:rsidRPr="00D63633" w:rsidRDefault="001B77AB" w:rsidP="001B77AB">
      <w:pPr>
        <w:jc w:val="center"/>
        <w:rPr>
          <w:rFonts w:ascii="Arial" w:hAnsi="Arial" w:cs="Arial"/>
          <w:sz w:val="32"/>
          <w:szCs w:val="32"/>
        </w:rPr>
      </w:pPr>
      <w:r w:rsidRPr="00D63633">
        <w:rPr>
          <w:rFonts w:ascii="Arial" w:hAnsi="Arial" w:cs="Arial"/>
          <w:sz w:val="32"/>
          <w:szCs w:val="32"/>
        </w:rPr>
        <w:t>образование и стаж (опыт) работы которого не соответствует требованиям квалификационн</w:t>
      </w:r>
      <w:r w:rsidR="00E561F6" w:rsidRPr="00D63633">
        <w:rPr>
          <w:rFonts w:ascii="Arial" w:hAnsi="Arial" w:cs="Arial"/>
          <w:sz w:val="32"/>
          <w:szCs w:val="32"/>
        </w:rPr>
        <w:t xml:space="preserve">ой </w:t>
      </w:r>
      <w:r w:rsidRPr="00D63633">
        <w:rPr>
          <w:rFonts w:ascii="Arial" w:hAnsi="Arial" w:cs="Arial"/>
          <w:sz w:val="32"/>
          <w:szCs w:val="32"/>
        </w:rPr>
        <w:t xml:space="preserve">характеристики </w:t>
      </w:r>
      <w:r w:rsidR="00E561F6" w:rsidRPr="00D63633">
        <w:rPr>
          <w:rFonts w:ascii="Arial" w:hAnsi="Arial" w:cs="Arial"/>
          <w:sz w:val="32"/>
          <w:szCs w:val="32"/>
        </w:rPr>
        <w:t>или профессионального стандарта</w:t>
      </w:r>
    </w:p>
    <w:p w14:paraId="58E8C530" w14:textId="67A603AE" w:rsidR="00E561F6" w:rsidRPr="00D63633" w:rsidRDefault="00E561F6" w:rsidP="001B77AB">
      <w:pPr>
        <w:jc w:val="center"/>
        <w:rPr>
          <w:rFonts w:ascii="Arial" w:hAnsi="Arial" w:cs="Arial"/>
        </w:rPr>
      </w:pPr>
      <w:r w:rsidRPr="00D63633">
        <w:rPr>
          <w:rFonts w:ascii="Arial" w:hAnsi="Arial" w:cs="Arial"/>
          <w:sz w:val="28"/>
          <w:szCs w:val="28"/>
        </w:rPr>
        <w:t>(</w:t>
      </w:r>
      <w:r w:rsidRPr="00D63633">
        <w:rPr>
          <w:rFonts w:ascii="Arial" w:hAnsi="Arial" w:cs="Arial"/>
        </w:rPr>
        <w:t>Методические рекомендации для руководителей культурно-досуговых учреждений)</w:t>
      </w:r>
    </w:p>
    <w:p w14:paraId="2B50C3B5" w14:textId="77777777" w:rsidR="001B77AB" w:rsidRDefault="001B77AB" w:rsidP="001B77AB">
      <w:pPr>
        <w:jc w:val="center"/>
        <w:rPr>
          <w:b/>
          <w:sz w:val="28"/>
          <w:szCs w:val="28"/>
        </w:rPr>
      </w:pPr>
    </w:p>
    <w:p w14:paraId="5470B565" w14:textId="77777777" w:rsidR="001B77AB" w:rsidRDefault="001B77AB" w:rsidP="00E561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Вопрос правильного оформления сотрудника может возникнуть при его первоначальном трудоустройстве или при переводе на другую должность уже трудоустроенного работника.</w:t>
      </w:r>
    </w:p>
    <w:p w14:paraId="27F865E9" w14:textId="77777777" w:rsidR="001B77AB" w:rsidRDefault="001B77AB" w:rsidP="00E561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Делать вид, что с квалификационными данными работника все в порядке – нельзя, так как на его заработную плату вы будете расходовать бюджетные средства, и игнорировать требования правовых актов, предусматривающих требования к образованию и опыту работы (квалификационных справочников и профессиональных стандартов)</w:t>
      </w:r>
      <w:r w:rsidR="00AF41A2">
        <w:rPr>
          <w:sz w:val="28"/>
          <w:szCs w:val="28"/>
        </w:rPr>
        <w:t>. Органы финансового контроля будут считать использование средств на зарплату сотрудников, которых вы приняли на работу (или перевели) в обычном порядке, как лиц, образование и стаж работы требованиям правовых актов соответствуют, нарушением принципа эффективности расходования бюджетных средств и поставят под сомнение правомерность расчета их заработной платы. Суды поддерживают доводы органов финансового контроля и взыскивают неправомерно начисленные таким работникам выплаты с учреждений.</w:t>
      </w:r>
    </w:p>
    <w:p w14:paraId="7F6A54F7" w14:textId="77777777" w:rsidR="00AF41A2" w:rsidRDefault="00AF41A2" w:rsidP="001B77AB">
      <w:pPr>
        <w:jc w:val="both"/>
        <w:rPr>
          <w:sz w:val="28"/>
          <w:szCs w:val="28"/>
        </w:rPr>
      </w:pPr>
    </w:p>
    <w:p w14:paraId="2D4A76DA" w14:textId="77A9D2F5" w:rsidR="00C83363" w:rsidRDefault="002D6429" w:rsidP="007B5251">
      <w:pPr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="008A4154">
        <w:rPr>
          <w:b/>
          <w:sz w:val="28"/>
          <w:szCs w:val="28"/>
        </w:rPr>
        <w:t>.</w:t>
      </w:r>
      <w:r w:rsidRPr="002D6429">
        <w:rPr>
          <w:b/>
          <w:sz w:val="28"/>
          <w:szCs w:val="28"/>
        </w:rPr>
        <w:t xml:space="preserve"> </w:t>
      </w:r>
      <w:r w:rsidR="00AF41A2" w:rsidRPr="00AF41A2">
        <w:rPr>
          <w:b/>
          <w:sz w:val="28"/>
          <w:szCs w:val="28"/>
        </w:rPr>
        <w:t>Если Ваш сотрудник принимается на работу (или переводится на другую должность) на основании квалификационного справочника</w:t>
      </w:r>
    </w:p>
    <w:p w14:paraId="1CBE4B0F" w14:textId="77777777" w:rsidR="00C83363" w:rsidRDefault="00C83363" w:rsidP="007B5251">
      <w:pPr>
        <w:rPr>
          <w:sz w:val="28"/>
          <w:szCs w:val="28"/>
        </w:rPr>
      </w:pPr>
    </w:p>
    <w:p w14:paraId="4B524B53" w14:textId="77777777" w:rsidR="00C83363" w:rsidRDefault="00AF41A2" w:rsidP="007B5251">
      <w:pPr>
        <w:rPr>
          <w:sz w:val="28"/>
          <w:szCs w:val="28"/>
        </w:rPr>
      </w:pPr>
      <w:r>
        <w:rPr>
          <w:sz w:val="28"/>
          <w:szCs w:val="28"/>
        </w:rPr>
        <w:t>В сфере культуры мы ис</w:t>
      </w:r>
      <w:r w:rsidR="00C83363">
        <w:rPr>
          <w:sz w:val="28"/>
          <w:szCs w:val="28"/>
        </w:rPr>
        <w:t>пользуем различные справочники.</w:t>
      </w:r>
    </w:p>
    <w:p w14:paraId="2F2096EE" w14:textId="77777777" w:rsidR="00C83363" w:rsidRDefault="00C83363" w:rsidP="007B5251">
      <w:pPr>
        <w:rPr>
          <w:sz w:val="28"/>
          <w:szCs w:val="28"/>
        </w:rPr>
      </w:pPr>
    </w:p>
    <w:p w14:paraId="104AF1E5" w14:textId="77777777" w:rsidR="007B5251" w:rsidRDefault="00C83363" w:rsidP="00C83363">
      <w:pPr>
        <w:jc w:val="both"/>
        <w:rPr>
          <w:rFonts w:ascii="PT Serif" w:hAnsi="PT Serif"/>
          <w:i/>
          <w:color w:val="22272F"/>
          <w:sz w:val="28"/>
          <w:szCs w:val="28"/>
          <w:shd w:val="clear" w:color="auto" w:fill="FFFFFF"/>
        </w:rPr>
      </w:pPr>
      <w:r w:rsidRPr="00C83363">
        <w:rPr>
          <w:i/>
          <w:sz w:val="28"/>
          <w:szCs w:val="28"/>
        </w:rPr>
        <w:t>Н</w:t>
      </w:r>
      <w:r w:rsidR="00AF41A2" w:rsidRPr="00C83363">
        <w:rPr>
          <w:i/>
          <w:sz w:val="28"/>
          <w:szCs w:val="28"/>
        </w:rPr>
        <w:t xml:space="preserve">апример, </w:t>
      </w:r>
      <w:r w:rsidR="00AF41A2" w:rsidRPr="00C83363">
        <w:rPr>
          <w:rFonts w:ascii="PT Serif" w:hAnsi="PT Serif"/>
          <w:i/>
          <w:color w:val="22272F"/>
          <w:sz w:val="28"/>
          <w:szCs w:val="28"/>
          <w:shd w:val="clear" w:color="auto" w:fill="FFFFFF"/>
        </w:rPr>
        <w:t xml:space="preserve">Квалификационные характеристики должностей работников культуры, искусства и кинематографии, утв. приказом Министерства здравоохранения и социального развития РФ от 30 марта 2011 г. № 251н, </w:t>
      </w:r>
      <w:r w:rsidR="007B5251" w:rsidRPr="00C83363">
        <w:rPr>
          <w:rFonts w:ascii="PT Serif" w:hAnsi="PT Serif"/>
          <w:i/>
          <w:color w:val="22272F"/>
          <w:sz w:val="28"/>
          <w:szCs w:val="28"/>
          <w:shd w:val="clear" w:color="auto" w:fill="FFFFFF"/>
        </w:rPr>
        <w:t xml:space="preserve">Квалификационный справочник должностей руководителей, специалистов и других служащих, утв. постановлением Минтруда РФ от 21.08.1998г. № 37, и другие. </w:t>
      </w:r>
    </w:p>
    <w:p w14:paraId="262E91F8" w14:textId="77777777" w:rsidR="00C83363" w:rsidRPr="00C83363" w:rsidRDefault="00C83363" w:rsidP="00C83363">
      <w:pPr>
        <w:jc w:val="both"/>
        <w:rPr>
          <w:rFonts w:ascii="PT Serif" w:hAnsi="PT Serif"/>
          <w:i/>
          <w:color w:val="22272F"/>
          <w:sz w:val="28"/>
          <w:szCs w:val="28"/>
          <w:shd w:val="clear" w:color="auto" w:fill="FFFFFF"/>
        </w:rPr>
      </w:pPr>
    </w:p>
    <w:p w14:paraId="63A29E46" w14:textId="77777777" w:rsidR="007B5251" w:rsidRPr="007B5251" w:rsidRDefault="007B5251" w:rsidP="007B5251">
      <w:pPr>
        <w:rPr>
          <w:rFonts w:ascii="PT Serif" w:hAnsi="PT Serif"/>
          <w:b/>
          <w:color w:val="22272F"/>
          <w:sz w:val="28"/>
          <w:szCs w:val="28"/>
          <w:shd w:val="clear" w:color="auto" w:fill="FFFFFF"/>
        </w:rPr>
      </w:pPr>
      <w:r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Согласно справочникам, к квалификационным требованиям (требованиям к квалификации) работников относятся: </w:t>
      </w:r>
      <w:r>
        <w:rPr>
          <w:rFonts w:ascii="PT Serif" w:hAnsi="PT Serif"/>
          <w:b/>
          <w:color w:val="22272F"/>
          <w:sz w:val="28"/>
          <w:szCs w:val="28"/>
          <w:shd w:val="clear" w:color="auto" w:fill="FFFFFF"/>
        </w:rPr>
        <w:t>образование и стаж работы.</w:t>
      </w:r>
      <w:r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 </w:t>
      </w:r>
      <w:r w:rsidR="00C83363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Очень </w:t>
      </w:r>
      <w:r w:rsidR="00C83363">
        <w:rPr>
          <w:rFonts w:ascii="PT Serif" w:hAnsi="PT Serif"/>
          <w:color w:val="22272F"/>
          <w:sz w:val="28"/>
          <w:szCs w:val="28"/>
          <w:shd w:val="clear" w:color="auto" w:fill="FFFFFF"/>
        </w:rPr>
        <w:lastRenderedPageBreak/>
        <w:t xml:space="preserve">важно это понимать, так как в </w:t>
      </w:r>
      <w:proofErr w:type="spellStart"/>
      <w:r w:rsidR="00C83363">
        <w:rPr>
          <w:rFonts w:ascii="PT Serif" w:hAnsi="PT Serif"/>
          <w:color w:val="22272F"/>
          <w:sz w:val="28"/>
          <w:szCs w:val="28"/>
          <w:shd w:val="clear" w:color="auto" w:fill="FFFFFF"/>
        </w:rPr>
        <w:t>профстандартах</w:t>
      </w:r>
      <w:proofErr w:type="spellEnd"/>
      <w:r w:rsidR="00C83363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 требования к квалификации работника определены  другим образом.</w:t>
      </w:r>
    </w:p>
    <w:p w14:paraId="709ED2B2" w14:textId="77777777" w:rsidR="00C83363" w:rsidRDefault="00C83363" w:rsidP="00AF41A2">
      <w:pPr>
        <w:rPr>
          <w:i/>
          <w:sz w:val="28"/>
          <w:szCs w:val="28"/>
        </w:rPr>
      </w:pPr>
    </w:p>
    <w:p w14:paraId="1805ECC1" w14:textId="77777777" w:rsidR="00AF41A2" w:rsidRPr="00C83363" w:rsidRDefault="007B5251" w:rsidP="00D63633">
      <w:pPr>
        <w:ind w:firstLine="709"/>
        <w:jc w:val="both"/>
        <w:rPr>
          <w:i/>
          <w:sz w:val="28"/>
          <w:szCs w:val="28"/>
        </w:rPr>
      </w:pPr>
      <w:r w:rsidRPr="00C83363">
        <w:rPr>
          <w:i/>
          <w:sz w:val="28"/>
          <w:szCs w:val="28"/>
        </w:rPr>
        <w:t xml:space="preserve">Смотрите, как определены требования к квалификации работника, занимающего должность </w:t>
      </w:r>
      <w:r w:rsidRPr="00C83363">
        <w:rPr>
          <w:b/>
          <w:i/>
          <w:sz w:val="28"/>
          <w:szCs w:val="28"/>
        </w:rPr>
        <w:t>«Начальник отдела кадров»</w:t>
      </w:r>
      <w:r w:rsidRPr="00C83363">
        <w:rPr>
          <w:i/>
          <w:sz w:val="28"/>
          <w:szCs w:val="28"/>
        </w:rPr>
        <w:t xml:space="preserve"> (справочник 37):</w:t>
      </w:r>
    </w:p>
    <w:p w14:paraId="365865C8" w14:textId="77777777" w:rsidR="007B5251" w:rsidRPr="00C83363" w:rsidRDefault="007B5251" w:rsidP="00D63633">
      <w:pPr>
        <w:ind w:firstLine="709"/>
        <w:jc w:val="both"/>
        <w:rPr>
          <w:i/>
          <w:sz w:val="28"/>
          <w:szCs w:val="28"/>
        </w:rPr>
      </w:pPr>
      <w:r w:rsidRPr="00C83363">
        <w:rPr>
          <w:b/>
          <w:bCs/>
          <w:i/>
          <w:color w:val="22272F"/>
          <w:sz w:val="28"/>
          <w:szCs w:val="28"/>
        </w:rPr>
        <w:t>«Требования к квалификации.</w:t>
      </w:r>
      <w:r w:rsidRPr="00C83363">
        <w:rPr>
          <w:i/>
          <w:color w:val="22272F"/>
          <w:sz w:val="28"/>
          <w:szCs w:val="28"/>
          <w:shd w:val="clear" w:color="auto" w:fill="FFFFFF"/>
        </w:rPr>
        <w:t> Высшее профессиональное образование и стаж работы по организации управления кадрами на инженерно-технических и руководящих должностях не менее 5 лет.»</w:t>
      </w:r>
    </w:p>
    <w:p w14:paraId="78456FF0" w14:textId="77777777" w:rsidR="007B5251" w:rsidRPr="00C83363" w:rsidRDefault="007B5251" w:rsidP="00D63633">
      <w:pPr>
        <w:ind w:firstLine="709"/>
        <w:jc w:val="both"/>
        <w:rPr>
          <w:i/>
          <w:sz w:val="28"/>
          <w:szCs w:val="28"/>
        </w:rPr>
      </w:pPr>
      <w:r w:rsidRPr="00C83363">
        <w:rPr>
          <w:i/>
          <w:sz w:val="28"/>
          <w:szCs w:val="28"/>
        </w:rPr>
        <w:t>А вот как определены требования к квалификации раб</w:t>
      </w:r>
      <w:r w:rsidR="00C83363" w:rsidRPr="00C83363">
        <w:rPr>
          <w:i/>
          <w:sz w:val="28"/>
          <w:szCs w:val="28"/>
        </w:rPr>
        <w:t xml:space="preserve">отника, занимающего должность </w:t>
      </w:r>
      <w:r w:rsidR="00C83363" w:rsidRPr="00C83363">
        <w:rPr>
          <w:b/>
          <w:i/>
          <w:sz w:val="28"/>
          <w:szCs w:val="28"/>
        </w:rPr>
        <w:t>«Р</w:t>
      </w:r>
      <w:r w:rsidRPr="00C83363">
        <w:rPr>
          <w:b/>
          <w:i/>
          <w:sz w:val="28"/>
          <w:szCs w:val="28"/>
        </w:rPr>
        <w:t>уководитель кружка»</w:t>
      </w:r>
      <w:r w:rsidRPr="00C83363">
        <w:rPr>
          <w:i/>
          <w:sz w:val="28"/>
          <w:szCs w:val="28"/>
        </w:rPr>
        <w:t xml:space="preserve"> (справочник 251н):</w:t>
      </w:r>
    </w:p>
    <w:p w14:paraId="1AE43291" w14:textId="77777777" w:rsidR="007B5251" w:rsidRPr="00C83363" w:rsidRDefault="007B5251" w:rsidP="00D63633">
      <w:pPr>
        <w:pStyle w:val="s1"/>
        <w:spacing w:before="0" w:beforeAutospacing="0" w:after="0" w:afterAutospacing="0"/>
        <w:ind w:firstLine="709"/>
        <w:jc w:val="both"/>
        <w:rPr>
          <w:i/>
          <w:color w:val="22272F"/>
          <w:sz w:val="28"/>
          <w:szCs w:val="28"/>
        </w:rPr>
      </w:pPr>
      <w:r w:rsidRPr="00C83363">
        <w:rPr>
          <w:rStyle w:val="s10"/>
          <w:b/>
          <w:bCs/>
          <w:i/>
          <w:color w:val="22272F"/>
          <w:sz w:val="28"/>
          <w:szCs w:val="28"/>
        </w:rPr>
        <w:t>«Требования к квалификации</w:t>
      </w:r>
      <w:r w:rsidRPr="00C83363">
        <w:rPr>
          <w:i/>
          <w:color w:val="22272F"/>
          <w:sz w:val="28"/>
          <w:szCs w:val="28"/>
        </w:rPr>
        <w:t>.</w:t>
      </w:r>
    </w:p>
    <w:p w14:paraId="3F749933" w14:textId="77777777" w:rsidR="007B5251" w:rsidRPr="00C83363" w:rsidRDefault="007B5251" w:rsidP="00D63633">
      <w:pPr>
        <w:pStyle w:val="s1"/>
        <w:spacing w:before="0" w:beforeAutospacing="0" w:after="0" w:afterAutospacing="0"/>
        <w:ind w:firstLine="709"/>
        <w:jc w:val="both"/>
        <w:rPr>
          <w:i/>
          <w:color w:val="22272F"/>
          <w:sz w:val="28"/>
          <w:szCs w:val="28"/>
        </w:rPr>
      </w:pPr>
      <w:r w:rsidRPr="00C83363">
        <w:rPr>
          <w:i/>
          <w:color w:val="22272F"/>
          <w:sz w:val="28"/>
          <w:szCs w:val="28"/>
        </w:rPr>
        <w:t>Руководитель кружка I категории - высшее профессиональное образование (культуры и искусства, педагогическое, техническое) и стаж работы в должности руководителя кружка II категории не менее 3 лет.</w:t>
      </w:r>
    </w:p>
    <w:p w14:paraId="77262007" w14:textId="77777777" w:rsidR="007B5251" w:rsidRPr="00C83363" w:rsidRDefault="007B5251" w:rsidP="00D63633">
      <w:pPr>
        <w:pStyle w:val="s1"/>
        <w:spacing w:before="0" w:beforeAutospacing="0" w:after="0" w:afterAutospacing="0"/>
        <w:ind w:firstLine="709"/>
        <w:jc w:val="both"/>
        <w:rPr>
          <w:i/>
          <w:color w:val="22272F"/>
          <w:sz w:val="28"/>
          <w:szCs w:val="28"/>
        </w:rPr>
      </w:pPr>
      <w:r w:rsidRPr="00C83363">
        <w:rPr>
          <w:i/>
          <w:color w:val="22272F"/>
          <w:sz w:val="28"/>
          <w:szCs w:val="28"/>
        </w:rPr>
        <w:t>Руководитель кружка II категории - высшее профессиональное образование (культуры и искусства, педагогическое, техническое) без предъявления требований к стажу работы или среднее профессиональное образование (культуры и искусства, педагогическое, техническое) и стаж работы в должности руководителя кружка не менее 2 лет.</w:t>
      </w:r>
    </w:p>
    <w:p w14:paraId="0CA798F8" w14:textId="77777777" w:rsidR="007B5251" w:rsidRPr="00C83363" w:rsidRDefault="007B5251" w:rsidP="00D63633">
      <w:pPr>
        <w:pStyle w:val="s1"/>
        <w:spacing w:before="0" w:beforeAutospacing="0" w:after="0" w:afterAutospacing="0"/>
        <w:ind w:firstLine="709"/>
        <w:jc w:val="both"/>
        <w:rPr>
          <w:i/>
          <w:color w:val="22272F"/>
          <w:sz w:val="28"/>
          <w:szCs w:val="28"/>
        </w:rPr>
      </w:pPr>
      <w:r w:rsidRPr="00C83363">
        <w:rPr>
          <w:i/>
          <w:color w:val="22272F"/>
          <w:sz w:val="28"/>
          <w:szCs w:val="28"/>
        </w:rPr>
        <w:t>Руководитель кружка - среднее профессиональное (культуры и искусства, педагогическое) образование без предъявления требований к стажу работы.»</w:t>
      </w:r>
    </w:p>
    <w:p w14:paraId="14A40F47" w14:textId="77777777" w:rsidR="007B5251" w:rsidRPr="007B5251" w:rsidRDefault="007B5251" w:rsidP="00AF41A2">
      <w:pPr>
        <w:rPr>
          <w:i/>
          <w:sz w:val="28"/>
          <w:szCs w:val="28"/>
        </w:rPr>
      </w:pPr>
    </w:p>
    <w:p w14:paraId="74EADE92" w14:textId="77777777" w:rsidR="00C83363" w:rsidRDefault="00C83363" w:rsidP="001B77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быть если работник не соответствует требованиям к квалификации, то есть требованиям к уровню образования и стажу работы? На этот вопрос Вам напрямую отвечают квалификационные справочники. </w:t>
      </w:r>
    </w:p>
    <w:p w14:paraId="716987B0" w14:textId="77777777" w:rsidR="00C83363" w:rsidRDefault="00C83363" w:rsidP="001B77AB">
      <w:pPr>
        <w:jc w:val="both"/>
        <w:rPr>
          <w:sz w:val="28"/>
          <w:szCs w:val="28"/>
        </w:rPr>
      </w:pPr>
    </w:p>
    <w:p w14:paraId="7887667E" w14:textId="77777777" w:rsidR="00AF41A2" w:rsidRDefault="00C83363" w:rsidP="001B77AB">
      <w:pPr>
        <w:jc w:val="both"/>
        <w:rPr>
          <w:i/>
          <w:sz w:val="28"/>
          <w:szCs w:val="28"/>
        </w:rPr>
      </w:pPr>
      <w:r w:rsidRPr="00C83363">
        <w:rPr>
          <w:i/>
          <w:sz w:val="28"/>
          <w:szCs w:val="28"/>
        </w:rPr>
        <w:t>Например, в справочни</w:t>
      </w:r>
      <w:r>
        <w:rPr>
          <w:i/>
          <w:sz w:val="28"/>
          <w:szCs w:val="28"/>
        </w:rPr>
        <w:t>ках</w:t>
      </w:r>
      <w:r w:rsidRPr="00C83363">
        <w:rPr>
          <w:i/>
          <w:sz w:val="28"/>
          <w:szCs w:val="28"/>
        </w:rPr>
        <w:t xml:space="preserve"> 251н</w:t>
      </w:r>
      <w:r>
        <w:rPr>
          <w:i/>
          <w:sz w:val="28"/>
          <w:szCs w:val="28"/>
        </w:rPr>
        <w:t xml:space="preserve"> и 37</w:t>
      </w:r>
      <w:r w:rsidRPr="00C83363">
        <w:rPr>
          <w:i/>
          <w:sz w:val="28"/>
          <w:szCs w:val="28"/>
        </w:rPr>
        <w:t xml:space="preserve"> Вам </w:t>
      </w:r>
      <w:r>
        <w:rPr>
          <w:i/>
          <w:sz w:val="28"/>
          <w:szCs w:val="28"/>
        </w:rPr>
        <w:t xml:space="preserve">нужно отрыть п. 10 «Общих положений». </w:t>
      </w:r>
    </w:p>
    <w:p w14:paraId="7D73DDD7" w14:textId="77777777" w:rsidR="00C83363" w:rsidRDefault="00C83363" w:rsidP="001B77AB">
      <w:pPr>
        <w:jc w:val="both"/>
        <w:rPr>
          <w:i/>
          <w:sz w:val="28"/>
          <w:szCs w:val="28"/>
        </w:rPr>
      </w:pPr>
    </w:p>
    <w:p w14:paraId="61127ADD" w14:textId="77777777" w:rsidR="00C83363" w:rsidRDefault="00C83363" w:rsidP="00D63633">
      <w:pPr>
        <w:ind w:firstLine="709"/>
        <w:jc w:val="both"/>
        <w:rPr>
          <w:rFonts w:ascii="PT Serif" w:hAnsi="PT Serif"/>
          <w:b/>
          <w:color w:val="22272F"/>
          <w:sz w:val="28"/>
          <w:szCs w:val="28"/>
          <w:shd w:val="clear" w:color="auto" w:fill="FFFFFF"/>
        </w:rPr>
      </w:pPr>
      <w:r w:rsidRPr="002C5DF3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Согласно </w:t>
      </w:r>
      <w:r w:rsidR="002C5DF3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справочникам, </w:t>
      </w:r>
      <w:r w:rsidR="002C5DF3" w:rsidRPr="002C5DF3">
        <w:rPr>
          <w:rFonts w:ascii="PT Serif" w:hAnsi="PT Serif"/>
          <w:b/>
          <w:color w:val="22272F"/>
          <w:sz w:val="28"/>
          <w:szCs w:val="28"/>
          <w:shd w:val="clear" w:color="auto" w:fill="FFFFFF"/>
        </w:rPr>
        <w:t>л</w:t>
      </w:r>
      <w:r w:rsidRPr="002C5DF3">
        <w:rPr>
          <w:rFonts w:ascii="PT Serif" w:hAnsi="PT Serif"/>
          <w:b/>
          <w:color w:val="22272F"/>
          <w:sz w:val="28"/>
          <w:szCs w:val="28"/>
          <w:shd w:val="clear" w:color="auto" w:fill="FFFFFF"/>
        </w:rPr>
        <w:t>ица, не имеющие специальной подготовки или стажа работы, установленных требованиями к квалификации, но обладающие достаточным практическим опытом и выполняющие качественно и в полном объеме возложенные на них должностные обязанности, по рекомендации аттестационной комиссии назначаются на соответствующие должности также, как и лица, имеющие специальную подготовку и стаж работы.</w:t>
      </w:r>
    </w:p>
    <w:p w14:paraId="1D005092" w14:textId="77777777" w:rsidR="002C5DF3" w:rsidRDefault="002C5DF3" w:rsidP="00D63633">
      <w:pPr>
        <w:ind w:firstLine="709"/>
        <w:jc w:val="both"/>
        <w:rPr>
          <w:rFonts w:ascii="PT Serif" w:hAnsi="PT Serif"/>
          <w:b/>
          <w:color w:val="22272F"/>
          <w:sz w:val="28"/>
          <w:szCs w:val="28"/>
          <w:shd w:val="clear" w:color="auto" w:fill="FFFFFF"/>
        </w:rPr>
      </w:pPr>
    </w:p>
    <w:p w14:paraId="301FB42D" w14:textId="77777777" w:rsidR="002C5DF3" w:rsidRDefault="002C5DF3" w:rsidP="00D63633">
      <w:pPr>
        <w:ind w:firstLine="709"/>
        <w:jc w:val="both"/>
        <w:rPr>
          <w:rFonts w:ascii="PT Serif" w:hAnsi="PT Serif"/>
          <w:color w:val="22272F"/>
          <w:sz w:val="28"/>
          <w:szCs w:val="28"/>
          <w:shd w:val="clear" w:color="auto" w:fill="FFFFFF"/>
        </w:rPr>
      </w:pPr>
      <w:r w:rsidRPr="002C5DF3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Таким образом, для принятия решения о трудоустройстве или переводе работников на должности, </w:t>
      </w:r>
      <w:r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по которым они квалификационным характеристикам не соответствуют, Вам нужно создать аттестационную комиссию и организовать аттестацию таких работников (соискателей) до их перевода или трудоустройства. Аттестационная комиссия рассматривает конкретные деловые качества работника (соискателя), подтверждающие </w:t>
      </w:r>
      <w:r>
        <w:rPr>
          <w:rFonts w:ascii="PT Serif" w:hAnsi="PT Serif"/>
          <w:color w:val="22272F"/>
          <w:sz w:val="28"/>
          <w:szCs w:val="28"/>
          <w:shd w:val="clear" w:color="auto" w:fill="FFFFFF"/>
        </w:rPr>
        <w:lastRenderedPageBreak/>
        <w:t>способность работника выполнять возложенные на него обязанности качественно и в срок.</w:t>
      </w:r>
    </w:p>
    <w:p w14:paraId="4B4FF298" w14:textId="77777777" w:rsidR="002C5DF3" w:rsidRDefault="002C5DF3" w:rsidP="002C5DF3">
      <w:pPr>
        <w:jc w:val="both"/>
        <w:rPr>
          <w:rFonts w:ascii="PT Serif" w:hAnsi="PT Serif"/>
          <w:color w:val="22272F"/>
          <w:sz w:val="28"/>
          <w:szCs w:val="28"/>
          <w:shd w:val="clear" w:color="auto" w:fill="FFFFFF"/>
        </w:rPr>
      </w:pPr>
    </w:p>
    <w:p w14:paraId="551A9FA9" w14:textId="77777777" w:rsidR="00602466" w:rsidRDefault="00602466" w:rsidP="00602466">
      <w:pPr>
        <w:ind w:firstLine="708"/>
        <w:jc w:val="both"/>
        <w:rPr>
          <w:rFonts w:ascii="PT Serif" w:hAnsi="PT Serif"/>
          <w:color w:val="22272F"/>
          <w:sz w:val="28"/>
          <w:szCs w:val="28"/>
          <w:shd w:val="clear" w:color="auto" w:fill="FFFFFF"/>
        </w:rPr>
      </w:pPr>
      <w:r>
        <w:rPr>
          <w:rFonts w:ascii="PT Serif" w:hAnsi="PT Serif"/>
          <w:color w:val="22272F"/>
          <w:sz w:val="28"/>
          <w:szCs w:val="28"/>
          <w:shd w:val="clear" w:color="auto" w:fill="FFFFFF"/>
        </w:rPr>
        <w:t>Аттестация</w:t>
      </w:r>
      <w:r w:rsidR="002C5DF3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, </w:t>
      </w:r>
      <w:r>
        <w:rPr>
          <w:rFonts w:ascii="PT Serif" w:hAnsi="PT Serif"/>
          <w:color w:val="22272F"/>
          <w:sz w:val="28"/>
          <w:szCs w:val="28"/>
          <w:shd w:val="clear" w:color="auto" w:fill="FFFFFF"/>
        </w:rPr>
        <w:t>по результатам которой б</w:t>
      </w:r>
      <w:r w:rsidR="002C5DF3">
        <w:rPr>
          <w:rFonts w:ascii="PT Serif" w:hAnsi="PT Serif"/>
          <w:color w:val="22272F"/>
          <w:sz w:val="28"/>
          <w:szCs w:val="28"/>
          <w:shd w:val="clear" w:color="auto" w:fill="FFFFFF"/>
        </w:rPr>
        <w:t>удет выносить</w:t>
      </w:r>
      <w:r>
        <w:rPr>
          <w:rFonts w:ascii="PT Serif" w:hAnsi="PT Serif"/>
          <w:color w:val="22272F"/>
          <w:sz w:val="28"/>
          <w:szCs w:val="28"/>
          <w:shd w:val="clear" w:color="auto" w:fill="FFFFFF"/>
        </w:rPr>
        <w:t>ся</w:t>
      </w:r>
      <w:r w:rsidR="002C5DF3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 рекомендаци</w:t>
      </w:r>
      <w:r>
        <w:rPr>
          <w:rFonts w:ascii="PT Serif" w:hAnsi="PT Serif"/>
          <w:color w:val="22272F"/>
          <w:sz w:val="28"/>
          <w:szCs w:val="28"/>
          <w:shd w:val="clear" w:color="auto" w:fill="FFFFFF"/>
        </w:rPr>
        <w:t>я</w:t>
      </w:r>
      <w:r w:rsidR="002C5DF3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 по </w:t>
      </w:r>
      <w:r>
        <w:rPr>
          <w:rFonts w:ascii="PT Serif" w:hAnsi="PT Serif"/>
          <w:color w:val="22272F"/>
          <w:sz w:val="28"/>
          <w:szCs w:val="28"/>
          <w:shd w:val="clear" w:color="auto" w:fill="FFFFFF"/>
        </w:rPr>
        <w:t>оформлению работника, не соответствующего</w:t>
      </w:r>
      <w:r w:rsidR="002C5DF3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 квалификационным требованиям, - это не та же самая </w:t>
      </w:r>
      <w:r>
        <w:rPr>
          <w:rFonts w:ascii="PT Serif" w:hAnsi="PT Serif"/>
          <w:color w:val="22272F"/>
          <w:sz w:val="28"/>
          <w:szCs w:val="28"/>
          <w:shd w:val="clear" w:color="auto" w:fill="FFFFFF"/>
        </w:rPr>
        <w:t>аттестация</w:t>
      </w:r>
      <w:r w:rsidR="002C5DF3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, </w:t>
      </w:r>
      <w:r>
        <w:rPr>
          <w:rFonts w:ascii="PT Serif" w:hAnsi="PT Serif"/>
          <w:color w:val="22272F"/>
          <w:sz w:val="28"/>
          <w:szCs w:val="28"/>
          <w:shd w:val="clear" w:color="auto" w:fill="FFFFFF"/>
        </w:rPr>
        <w:t>при проведении которой оценивается</w:t>
      </w:r>
      <w:r w:rsidR="002C5DF3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 соответствие работника занимаемой должности. </w:t>
      </w:r>
    </w:p>
    <w:p w14:paraId="796C0C8E" w14:textId="77777777" w:rsidR="00602466" w:rsidRDefault="00602466" w:rsidP="00602466">
      <w:pPr>
        <w:ind w:firstLine="708"/>
        <w:jc w:val="both"/>
        <w:rPr>
          <w:rFonts w:ascii="PT Serif" w:hAnsi="PT Serif"/>
          <w:color w:val="22272F"/>
          <w:sz w:val="28"/>
          <w:szCs w:val="28"/>
          <w:shd w:val="clear" w:color="auto" w:fill="FFFFFF"/>
        </w:rPr>
      </w:pPr>
      <w:r>
        <w:rPr>
          <w:rFonts w:ascii="PT Serif" w:hAnsi="PT Serif"/>
          <w:color w:val="22272F"/>
          <w:sz w:val="28"/>
          <w:szCs w:val="28"/>
          <w:shd w:val="clear" w:color="auto" w:fill="FFFFFF"/>
        </w:rPr>
        <w:t>Перед аттестационными комиссиями стоят разные задачи: трудоустроить (перевести) работника или подтвердить соответствие уже занимаемой работником должности.</w:t>
      </w:r>
    </w:p>
    <w:p w14:paraId="412A8E95" w14:textId="588CB0B3" w:rsidR="00A93C57" w:rsidRDefault="002C5DF3" w:rsidP="00602466">
      <w:pPr>
        <w:ind w:firstLine="708"/>
        <w:jc w:val="both"/>
        <w:rPr>
          <w:rFonts w:ascii="PT Serif" w:hAnsi="PT Serif"/>
          <w:color w:val="22272F"/>
          <w:sz w:val="28"/>
          <w:szCs w:val="28"/>
          <w:shd w:val="clear" w:color="auto" w:fill="FFFFFF"/>
        </w:rPr>
      </w:pPr>
      <w:r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Все вопросы </w:t>
      </w:r>
      <w:r w:rsidR="00602466">
        <w:rPr>
          <w:rFonts w:ascii="PT Serif" w:hAnsi="PT Serif"/>
          <w:color w:val="22272F"/>
          <w:sz w:val="28"/>
          <w:szCs w:val="28"/>
          <w:shd w:val="clear" w:color="auto" w:fill="FFFFFF"/>
        </w:rPr>
        <w:t>организации и проведения аттестации для трудоустройства (перевода)</w:t>
      </w:r>
      <w:r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 </w:t>
      </w:r>
      <w:r w:rsidR="00602466">
        <w:rPr>
          <w:rFonts w:ascii="PT Serif" w:hAnsi="PT Serif"/>
          <w:color w:val="22272F"/>
          <w:sz w:val="28"/>
          <w:szCs w:val="28"/>
          <w:shd w:val="clear" w:color="auto" w:fill="FFFFFF"/>
        </w:rPr>
        <w:t>работников, не соответствующих квалификационным справочникам,</w:t>
      </w:r>
      <w:r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 руководитель учреждения культуры по согласо</w:t>
      </w:r>
      <w:r w:rsidR="00602466">
        <w:rPr>
          <w:rFonts w:ascii="PT Serif" w:hAnsi="PT Serif"/>
          <w:color w:val="22272F"/>
          <w:sz w:val="28"/>
          <w:szCs w:val="28"/>
          <w:shd w:val="clear" w:color="auto" w:fill="FFFFFF"/>
        </w:rPr>
        <w:t>ванию с представительным органом</w:t>
      </w:r>
      <w:r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 работников  (профсоюзом, советом трудового коллектива, общим собранием</w:t>
      </w:r>
      <w:r w:rsidR="00602466">
        <w:rPr>
          <w:rFonts w:ascii="PT Serif" w:hAnsi="PT Serif"/>
          <w:color w:val="22272F"/>
          <w:sz w:val="28"/>
          <w:szCs w:val="28"/>
          <w:shd w:val="clear" w:color="auto" w:fill="FFFFFF"/>
        </w:rPr>
        <w:t>, др.</w:t>
      </w:r>
      <w:r w:rsidR="00DE1D7B">
        <w:rPr>
          <w:rFonts w:ascii="PT Serif" w:hAnsi="PT Serif"/>
          <w:color w:val="22272F"/>
          <w:sz w:val="28"/>
          <w:szCs w:val="28"/>
          <w:shd w:val="clear" w:color="auto" w:fill="FFFFFF"/>
        </w:rPr>
        <w:t>) решает самостоятельно</w:t>
      </w:r>
      <w:r w:rsidR="00602466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. </w:t>
      </w:r>
    </w:p>
    <w:p w14:paraId="18ACD2A8" w14:textId="4D6B3C37" w:rsidR="00A93C57" w:rsidRDefault="00AF6765" w:rsidP="00602466">
      <w:pPr>
        <w:ind w:firstLine="708"/>
        <w:jc w:val="both"/>
        <w:rPr>
          <w:rFonts w:ascii="PT Serif" w:hAnsi="PT Serif"/>
          <w:color w:val="22272F"/>
          <w:sz w:val="28"/>
          <w:szCs w:val="28"/>
          <w:shd w:val="clear" w:color="auto" w:fill="FFFFFF"/>
        </w:rPr>
      </w:pPr>
      <w:r>
        <w:rPr>
          <w:rFonts w:ascii="PT Serif" w:hAnsi="PT Serif"/>
          <w:b/>
          <w:color w:val="22272F"/>
          <w:sz w:val="28"/>
          <w:szCs w:val="28"/>
          <w:shd w:val="clear" w:color="auto" w:fill="FFFFFF"/>
        </w:rPr>
        <w:t xml:space="preserve">Как оформить положение? </w:t>
      </w:r>
      <w:r w:rsidR="00A93C57">
        <w:rPr>
          <w:rFonts w:ascii="PT Serif" w:hAnsi="PT Serif"/>
          <w:color w:val="22272F"/>
          <w:sz w:val="28"/>
          <w:szCs w:val="28"/>
          <w:shd w:val="clear" w:color="auto" w:fill="FFFFFF"/>
        </w:rPr>
        <w:t>Е</w:t>
      </w:r>
      <w:r w:rsidR="00602466">
        <w:rPr>
          <w:rFonts w:ascii="PT Serif" w:hAnsi="PT Serif"/>
          <w:color w:val="22272F"/>
          <w:sz w:val="28"/>
          <w:szCs w:val="28"/>
          <w:shd w:val="clear" w:color="auto" w:fill="FFFFFF"/>
        </w:rPr>
        <w:t>сли действующее в учреждении положение об аттестации работников на соответствие занимаемой должности будет дополнено разделом об аттестации трудоустраиваемых (переводимых) работников, не соответствующих квалификационным требованиям, такой вариант будет правомерным.</w:t>
      </w:r>
      <w:r w:rsidR="00A93C57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 Либо можно написать отдельное положение </w:t>
      </w:r>
      <w:r w:rsidR="00FF2E6E">
        <w:rPr>
          <w:rFonts w:ascii="PT Serif" w:hAnsi="PT Serif"/>
          <w:color w:val="22272F"/>
          <w:sz w:val="28"/>
          <w:szCs w:val="28"/>
          <w:shd w:val="clear" w:color="auto" w:fill="FFFFFF"/>
        </w:rPr>
        <w:t>об аттестации для таких случаев (Приложения №№1,2, 3).</w:t>
      </w:r>
    </w:p>
    <w:p w14:paraId="391A396B" w14:textId="64439379" w:rsidR="002C5DF3" w:rsidRDefault="00AF6765" w:rsidP="00602466">
      <w:pPr>
        <w:ind w:firstLine="708"/>
        <w:jc w:val="both"/>
        <w:rPr>
          <w:rFonts w:ascii="PT Serif" w:hAnsi="PT Serif"/>
          <w:color w:val="22272F"/>
          <w:sz w:val="28"/>
          <w:szCs w:val="28"/>
          <w:shd w:val="clear" w:color="auto" w:fill="FFFFFF"/>
        </w:rPr>
      </w:pPr>
      <w:r w:rsidRPr="00AF6765">
        <w:rPr>
          <w:rFonts w:ascii="PT Serif" w:hAnsi="PT Serif"/>
          <w:b/>
          <w:color w:val="22272F"/>
          <w:sz w:val="28"/>
          <w:szCs w:val="28"/>
          <w:shd w:val="clear" w:color="auto" w:fill="FFFFFF"/>
        </w:rPr>
        <w:t xml:space="preserve">Как </w:t>
      </w:r>
      <w:r>
        <w:rPr>
          <w:rFonts w:ascii="PT Serif" w:hAnsi="PT Serif"/>
          <w:b/>
          <w:color w:val="22272F"/>
          <w:sz w:val="28"/>
          <w:szCs w:val="28"/>
          <w:shd w:val="clear" w:color="auto" w:fill="FFFFFF"/>
        </w:rPr>
        <w:t>определить состав комиссии?</w:t>
      </w:r>
      <w:r w:rsidR="00602466" w:rsidRPr="00AF6765">
        <w:rPr>
          <w:rFonts w:ascii="PT Serif" w:hAnsi="PT Serif"/>
          <w:b/>
          <w:color w:val="22272F"/>
          <w:sz w:val="28"/>
          <w:szCs w:val="28"/>
          <w:shd w:val="clear" w:color="auto" w:fill="FFFFFF"/>
        </w:rPr>
        <w:t xml:space="preserve"> </w:t>
      </w:r>
      <w:r w:rsidR="00602466">
        <w:rPr>
          <w:rFonts w:ascii="PT Serif" w:hAnsi="PT Serif"/>
          <w:color w:val="22272F"/>
          <w:sz w:val="28"/>
          <w:szCs w:val="28"/>
          <w:shd w:val="clear" w:color="auto" w:fill="FFFFFF"/>
        </w:rPr>
        <w:t>Персональный состав аттестационной комиссии  может остаться тем же, а может быть изменен</w:t>
      </w:r>
      <w:r w:rsidR="008C75C6">
        <w:rPr>
          <w:rFonts w:ascii="PT Serif" w:hAnsi="PT Serif"/>
          <w:color w:val="22272F"/>
          <w:sz w:val="28"/>
          <w:szCs w:val="28"/>
          <w:shd w:val="clear" w:color="auto" w:fill="FFFFFF"/>
        </w:rPr>
        <w:t>.</w:t>
      </w:r>
    </w:p>
    <w:p w14:paraId="096C5540" w14:textId="77777777" w:rsidR="00AF6765" w:rsidRDefault="00AF6765" w:rsidP="00602466">
      <w:pPr>
        <w:ind w:firstLine="708"/>
        <w:jc w:val="both"/>
        <w:rPr>
          <w:rFonts w:ascii="PT Serif" w:hAnsi="PT Serif"/>
          <w:color w:val="22272F"/>
          <w:sz w:val="28"/>
          <w:szCs w:val="28"/>
          <w:shd w:val="clear" w:color="auto" w:fill="FFFFFF"/>
        </w:rPr>
      </w:pPr>
    </w:p>
    <w:p w14:paraId="3E19952A" w14:textId="77777777" w:rsidR="008C75C6" w:rsidRDefault="008C75C6" w:rsidP="00602466">
      <w:pPr>
        <w:ind w:firstLine="708"/>
        <w:jc w:val="both"/>
        <w:rPr>
          <w:rFonts w:ascii="PT Serif" w:hAnsi="PT Serif"/>
          <w:i/>
          <w:color w:val="22272F"/>
          <w:sz w:val="28"/>
          <w:szCs w:val="28"/>
          <w:shd w:val="clear" w:color="auto" w:fill="FFFFFF"/>
        </w:rPr>
      </w:pPr>
      <w:r>
        <w:rPr>
          <w:rFonts w:ascii="PT Serif" w:hAnsi="PT Serif"/>
          <w:i/>
          <w:color w:val="22272F"/>
          <w:sz w:val="28"/>
          <w:szCs w:val="28"/>
          <w:shd w:val="clear" w:color="auto" w:fill="FFFFFF"/>
        </w:rPr>
        <w:t>Например, в состав аттестационной комиссии, которая принимает рекомендацию по несоответствующему квалификационным характеристикам работнику</w:t>
      </w:r>
      <w:r w:rsidR="00A93C57">
        <w:rPr>
          <w:rFonts w:ascii="PT Serif" w:hAnsi="PT Serif"/>
          <w:i/>
          <w:color w:val="22272F"/>
          <w:sz w:val="28"/>
          <w:szCs w:val="28"/>
          <w:shd w:val="clear" w:color="auto" w:fill="FFFFFF"/>
        </w:rPr>
        <w:t>, можно включить: представителя отдела кадров, представителя профкома (иного представителя работников), непосредственного будущего руководителя работника, представителя учредителя, лицо, обладающего знаниями и практическим опытом работы, которая будет поручена работнику (представителя общественности, иного учреждения социальной сферы и т.п.).</w:t>
      </w:r>
    </w:p>
    <w:p w14:paraId="6475773D" w14:textId="77777777" w:rsidR="00AF6765" w:rsidRPr="008C75C6" w:rsidRDefault="00AF6765" w:rsidP="00602466">
      <w:pPr>
        <w:ind w:firstLine="708"/>
        <w:jc w:val="both"/>
        <w:rPr>
          <w:rFonts w:ascii="PT Serif" w:hAnsi="PT Serif"/>
          <w:i/>
          <w:color w:val="22272F"/>
          <w:sz w:val="28"/>
          <w:szCs w:val="28"/>
          <w:shd w:val="clear" w:color="auto" w:fill="FFFFFF"/>
        </w:rPr>
      </w:pPr>
    </w:p>
    <w:p w14:paraId="767C372F" w14:textId="4406B891" w:rsidR="00C83363" w:rsidRPr="00B134AC" w:rsidRDefault="00AF6765" w:rsidP="001B77A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Что обязательно нужно учесть при организации аттестации? </w:t>
      </w:r>
      <w:r>
        <w:rPr>
          <w:sz w:val="28"/>
          <w:szCs w:val="28"/>
        </w:rPr>
        <w:t xml:space="preserve">Квалификационные справочники устанавливают только два </w:t>
      </w:r>
      <w:r w:rsidRPr="00B134AC">
        <w:rPr>
          <w:sz w:val="28"/>
          <w:szCs w:val="28"/>
        </w:rPr>
        <w:t>обязательных требования, которые должны быть учтены при организации работы комиссии и закреплены в Положении:</w:t>
      </w:r>
    </w:p>
    <w:p w14:paraId="5E0AA100" w14:textId="5A69355A" w:rsidR="00B134AC" w:rsidRPr="00B134AC" w:rsidRDefault="00B134AC" w:rsidP="00B134AC">
      <w:pPr>
        <w:ind w:firstLine="708"/>
        <w:jc w:val="both"/>
        <w:rPr>
          <w:sz w:val="28"/>
          <w:szCs w:val="28"/>
        </w:rPr>
      </w:pPr>
      <w:r w:rsidRPr="00B134AC">
        <w:rPr>
          <w:sz w:val="28"/>
          <w:szCs w:val="28"/>
        </w:rPr>
        <w:t xml:space="preserve">1) </w:t>
      </w:r>
      <w:r w:rsidR="00E766EA">
        <w:rPr>
          <w:sz w:val="28"/>
          <w:szCs w:val="28"/>
        </w:rPr>
        <w:t xml:space="preserve">проводится </w:t>
      </w:r>
      <w:r>
        <w:rPr>
          <w:sz w:val="28"/>
          <w:szCs w:val="28"/>
        </w:rPr>
        <w:t xml:space="preserve">оценка </w:t>
      </w:r>
      <w:r w:rsidRPr="00B134AC">
        <w:rPr>
          <w:sz w:val="28"/>
          <w:szCs w:val="28"/>
        </w:rPr>
        <w:t xml:space="preserve"> практическ</w:t>
      </w:r>
      <w:r>
        <w:rPr>
          <w:sz w:val="28"/>
          <w:szCs w:val="28"/>
        </w:rPr>
        <w:t>ого</w:t>
      </w:r>
      <w:r w:rsidRPr="00B134AC">
        <w:rPr>
          <w:sz w:val="28"/>
          <w:szCs w:val="28"/>
        </w:rPr>
        <w:t xml:space="preserve"> опыт</w:t>
      </w:r>
      <w:r>
        <w:rPr>
          <w:sz w:val="28"/>
          <w:szCs w:val="28"/>
        </w:rPr>
        <w:t>а</w:t>
      </w:r>
      <w:r w:rsidRPr="00B134AC">
        <w:rPr>
          <w:sz w:val="28"/>
          <w:szCs w:val="28"/>
        </w:rPr>
        <w:t xml:space="preserve"> работника, относим</w:t>
      </w:r>
      <w:r>
        <w:rPr>
          <w:sz w:val="28"/>
          <w:szCs w:val="28"/>
        </w:rPr>
        <w:t>ого</w:t>
      </w:r>
      <w:r w:rsidRPr="00B134AC">
        <w:rPr>
          <w:sz w:val="28"/>
          <w:szCs w:val="28"/>
        </w:rPr>
        <w:t xml:space="preserve"> к тем обязанностям, которые на него планируется возложить;</w:t>
      </w:r>
    </w:p>
    <w:p w14:paraId="7D932D5A" w14:textId="1130AAB8" w:rsidR="00B134AC" w:rsidRDefault="00B134AC" w:rsidP="00E766EA">
      <w:pPr>
        <w:ind w:firstLine="708"/>
        <w:jc w:val="both"/>
        <w:rPr>
          <w:sz w:val="28"/>
          <w:szCs w:val="28"/>
        </w:rPr>
      </w:pPr>
      <w:r w:rsidRPr="00B134AC">
        <w:rPr>
          <w:sz w:val="28"/>
          <w:szCs w:val="28"/>
        </w:rPr>
        <w:t xml:space="preserve">2) </w:t>
      </w:r>
      <w:r w:rsidR="00E766EA">
        <w:rPr>
          <w:sz w:val="28"/>
          <w:szCs w:val="28"/>
        </w:rPr>
        <w:t xml:space="preserve">проводится </w:t>
      </w:r>
      <w:r>
        <w:rPr>
          <w:sz w:val="28"/>
          <w:szCs w:val="28"/>
        </w:rPr>
        <w:t>оценка способности работника выполнять должностные обязанности качественно и в полном объеме.</w:t>
      </w:r>
    </w:p>
    <w:p w14:paraId="0BE2DB88" w14:textId="4FCC367D" w:rsidR="00B134AC" w:rsidRDefault="00B134AC" w:rsidP="00E766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Эти требования квалификационного справочника предполагают следующие </w:t>
      </w:r>
      <w:r w:rsidR="00E766EA">
        <w:rPr>
          <w:sz w:val="28"/>
          <w:szCs w:val="28"/>
        </w:rPr>
        <w:t>особенности процедуры аттестации:</w:t>
      </w:r>
    </w:p>
    <w:p w14:paraId="29F2E80B" w14:textId="5ECF6802" w:rsidR="00EF434E" w:rsidRPr="003B29E4" w:rsidRDefault="003B29E4" w:rsidP="003B29E4">
      <w:pPr>
        <w:ind w:firstLine="708"/>
        <w:jc w:val="both"/>
        <w:rPr>
          <w:sz w:val="28"/>
          <w:szCs w:val="28"/>
        </w:rPr>
      </w:pPr>
      <w:r w:rsidRPr="003B29E4">
        <w:rPr>
          <w:b/>
          <w:sz w:val="28"/>
          <w:szCs w:val="28"/>
        </w:rPr>
        <w:lastRenderedPageBreak/>
        <w:t>1.</w:t>
      </w:r>
      <w:r>
        <w:rPr>
          <w:b/>
          <w:sz w:val="28"/>
          <w:szCs w:val="28"/>
        </w:rPr>
        <w:t xml:space="preserve"> </w:t>
      </w:r>
      <w:r w:rsidR="001B198D" w:rsidRPr="003B29E4">
        <w:rPr>
          <w:b/>
          <w:sz w:val="28"/>
          <w:szCs w:val="28"/>
        </w:rPr>
        <w:t xml:space="preserve">Возьмите заявление. </w:t>
      </w:r>
      <w:r w:rsidR="00EF434E" w:rsidRPr="003B29E4">
        <w:rPr>
          <w:sz w:val="28"/>
          <w:szCs w:val="28"/>
        </w:rPr>
        <w:t>Аттестация проводится по заявлению аттестуемого. Если аттестуемый работником учреждения не является (трудоустраивается), то локальные акты (в том числе, Положение об аттестации) на него не распространяются. Следовательно, в заявлении он должен указать реквизиты Положения об аттестации, на основании которого он просит вынести рекомендацию, и указать, что с Положением он ознакомлен, копия его (при необходимости) получена.</w:t>
      </w:r>
    </w:p>
    <w:p w14:paraId="7B01AD5C" w14:textId="6833E121" w:rsidR="003B29E4" w:rsidRPr="003B29E4" w:rsidRDefault="003B29E4" w:rsidP="003B29E4">
      <w:pPr>
        <w:ind w:firstLine="708"/>
        <w:rPr>
          <w:sz w:val="28"/>
          <w:szCs w:val="28"/>
        </w:rPr>
      </w:pPr>
      <w:r w:rsidRPr="003B29E4">
        <w:rPr>
          <w:sz w:val="28"/>
          <w:szCs w:val="28"/>
        </w:rPr>
        <w:t xml:space="preserve">2. </w:t>
      </w:r>
      <w:r>
        <w:rPr>
          <w:b/>
          <w:sz w:val="28"/>
          <w:szCs w:val="28"/>
        </w:rPr>
        <w:t xml:space="preserve">Возьмите согласие на обработку персональных данных. </w:t>
      </w:r>
      <w:r>
        <w:rPr>
          <w:sz w:val="28"/>
          <w:szCs w:val="28"/>
        </w:rPr>
        <w:t>Если аттестуемый не является работником учреждения (трудоустраивается), обязательно возьмите согласие на обработку ПД.</w:t>
      </w:r>
    </w:p>
    <w:p w14:paraId="7ED5167A" w14:textId="7FFD1195" w:rsidR="00E766EA" w:rsidRPr="00FB12AE" w:rsidRDefault="003B29E4" w:rsidP="009D06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D06DC" w:rsidRPr="003B29E4">
        <w:rPr>
          <w:sz w:val="28"/>
          <w:szCs w:val="28"/>
        </w:rPr>
        <w:t xml:space="preserve">. </w:t>
      </w:r>
      <w:r>
        <w:rPr>
          <w:b/>
          <w:sz w:val="28"/>
          <w:szCs w:val="28"/>
        </w:rPr>
        <w:t>Запросите</w:t>
      </w:r>
      <w:r w:rsidR="001B198D" w:rsidRPr="003B29E4">
        <w:rPr>
          <w:b/>
          <w:sz w:val="28"/>
          <w:szCs w:val="28"/>
        </w:rPr>
        <w:t xml:space="preserve"> портфолио. </w:t>
      </w:r>
      <w:r w:rsidR="00E766EA" w:rsidRPr="003B29E4">
        <w:rPr>
          <w:sz w:val="28"/>
          <w:szCs w:val="28"/>
        </w:rPr>
        <w:t>Работник должен представить на рассмотрение аттестационной комиссии документы, подтверждающие наличие</w:t>
      </w:r>
      <w:r w:rsidR="00E766EA" w:rsidRPr="00FB12AE">
        <w:rPr>
          <w:sz w:val="28"/>
          <w:szCs w:val="28"/>
        </w:rPr>
        <w:t xml:space="preserve"> практического опыта, связанного с будущими должностными обязанностями. Этими документами могут быть характеристики с предыдущих мест работы, договоры Г</w:t>
      </w:r>
      <w:r w:rsidR="009D06DC" w:rsidRPr="00FB12AE">
        <w:rPr>
          <w:sz w:val="28"/>
          <w:szCs w:val="28"/>
        </w:rPr>
        <w:t>ПХ на выполнение работ (оказание</w:t>
      </w:r>
      <w:r w:rsidR="00E766EA" w:rsidRPr="00FB12AE">
        <w:rPr>
          <w:sz w:val="28"/>
          <w:szCs w:val="28"/>
        </w:rPr>
        <w:t xml:space="preserve"> услуг) </w:t>
      </w:r>
      <w:r w:rsidR="009D06DC" w:rsidRPr="00FB12AE">
        <w:rPr>
          <w:sz w:val="28"/>
          <w:szCs w:val="28"/>
        </w:rPr>
        <w:t>с подписанными без замечаний актами, грамоты, благодарности, информация из СМИ о деятельности работника. Чем полнее будет представленное работником «портфолио», тем проще будет комиссии вынести обоснованную рекомендацию.</w:t>
      </w:r>
    </w:p>
    <w:p w14:paraId="46ACF6A6" w14:textId="3602BE82" w:rsidR="009D06DC" w:rsidRDefault="003B29E4" w:rsidP="00FB12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B12AE" w:rsidRPr="00FB12AE">
        <w:rPr>
          <w:sz w:val="28"/>
          <w:szCs w:val="28"/>
        </w:rPr>
        <w:t xml:space="preserve">. </w:t>
      </w:r>
      <w:r w:rsidR="001B198D">
        <w:rPr>
          <w:b/>
          <w:sz w:val="28"/>
          <w:szCs w:val="28"/>
        </w:rPr>
        <w:t xml:space="preserve">Подготовьте должностную. </w:t>
      </w:r>
      <w:r w:rsidR="00FB12AE" w:rsidRPr="00FB12AE">
        <w:rPr>
          <w:sz w:val="28"/>
          <w:szCs w:val="28"/>
        </w:rPr>
        <w:t>На ра</w:t>
      </w:r>
      <w:r w:rsidR="00FB12AE">
        <w:rPr>
          <w:sz w:val="28"/>
          <w:szCs w:val="28"/>
        </w:rPr>
        <w:t>ссмотрение комиссии также должна быть представлена должностная инструкция по должности, на которую работник претендует, чтобы комиссия могла оценить соответствие практических навыков работника будущим трудовым обязанностям.</w:t>
      </w:r>
    </w:p>
    <w:p w14:paraId="2CDB4D98" w14:textId="4B90946C" w:rsidR="00FB12AE" w:rsidRDefault="003B29E4" w:rsidP="00FB12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B12AE">
        <w:rPr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Уточните информацию у коллег. </w:t>
      </w:r>
      <w:r w:rsidR="00FB12AE">
        <w:rPr>
          <w:sz w:val="28"/>
          <w:szCs w:val="28"/>
        </w:rPr>
        <w:t xml:space="preserve">Чтобы подтвердить добросовестность и качественность выполнения должностных обязанностей </w:t>
      </w:r>
      <w:r w:rsidR="00991132">
        <w:rPr>
          <w:sz w:val="28"/>
          <w:szCs w:val="28"/>
        </w:rPr>
        <w:t xml:space="preserve">работником </w:t>
      </w:r>
      <w:r w:rsidR="00FB12AE">
        <w:rPr>
          <w:sz w:val="28"/>
          <w:szCs w:val="28"/>
        </w:rPr>
        <w:t>может быть пре</w:t>
      </w:r>
      <w:r w:rsidR="00991132">
        <w:rPr>
          <w:sz w:val="28"/>
          <w:szCs w:val="28"/>
        </w:rPr>
        <w:t>дставлена копия трудовой книжки со сведениями о поощрении, а также информация может быть получена из документов, подтверждающих практический опыт работы.</w:t>
      </w:r>
      <w:r>
        <w:rPr>
          <w:sz w:val="28"/>
          <w:szCs w:val="28"/>
        </w:rPr>
        <w:t xml:space="preserve"> Можно сделать запросы по прежнему месту работы работника, но для этого нужно взять с работника согласие на обработку персональных данных.</w:t>
      </w:r>
    </w:p>
    <w:p w14:paraId="0CC7386A" w14:textId="134E11BB" w:rsidR="00991132" w:rsidRDefault="003B29E4" w:rsidP="00FB12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9113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Пригласите работника на аттестацию.</w:t>
      </w:r>
      <w:r w:rsidR="00991132">
        <w:rPr>
          <w:sz w:val="28"/>
          <w:szCs w:val="28"/>
        </w:rPr>
        <w:t xml:space="preserve"> Заочное вынесение рекомендации о трудоустройстве не рекомендуется, так как непосредственный руководитель работника должен иметь возможность задать уточняющие вопросы, связанные с особенностями организации труда в учреждении, чтобы понять практические возможности работника в конкретных производственно- творческих условиях, </w:t>
      </w:r>
      <w:r w:rsidR="00EF434E">
        <w:rPr>
          <w:sz w:val="28"/>
          <w:szCs w:val="28"/>
        </w:rPr>
        <w:t xml:space="preserve">функциональную </w:t>
      </w:r>
      <w:r w:rsidR="00991132">
        <w:rPr>
          <w:sz w:val="28"/>
          <w:szCs w:val="28"/>
        </w:rPr>
        <w:t xml:space="preserve">совместимость с </w:t>
      </w:r>
      <w:r w:rsidR="00EF434E">
        <w:rPr>
          <w:sz w:val="28"/>
          <w:szCs w:val="28"/>
        </w:rPr>
        <w:t xml:space="preserve">уже сложившимся </w:t>
      </w:r>
      <w:r w:rsidR="00991132">
        <w:rPr>
          <w:sz w:val="28"/>
          <w:szCs w:val="28"/>
        </w:rPr>
        <w:t>коллективом</w:t>
      </w:r>
      <w:r w:rsidR="00EF434E">
        <w:rPr>
          <w:sz w:val="28"/>
          <w:szCs w:val="28"/>
        </w:rPr>
        <w:t xml:space="preserve">. </w:t>
      </w:r>
    </w:p>
    <w:p w14:paraId="3AB4E746" w14:textId="7ECB9517" w:rsidR="00EF434E" w:rsidRDefault="00EC5AD3" w:rsidP="00FB12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F434E">
        <w:rPr>
          <w:sz w:val="28"/>
          <w:szCs w:val="28"/>
        </w:rPr>
        <w:t>.</w:t>
      </w:r>
      <w:r w:rsidR="003B29E4">
        <w:rPr>
          <w:sz w:val="28"/>
          <w:szCs w:val="28"/>
        </w:rPr>
        <w:t xml:space="preserve"> </w:t>
      </w:r>
      <w:r w:rsidR="003B29E4">
        <w:rPr>
          <w:b/>
          <w:sz w:val="28"/>
          <w:szCs w:val="28"/>
        </w:rPr>
        <w:t>Не усложняйте рекомендацию.</w:t>
      </w:r>
      <w:r w:rsidR="00EF434E">
        <w:rPr>
          <w:sz w:val="28"/>
          <w:szCs w:val="28"/>
        </w:rPr>
        <w:t xml:space="preserve"> Комиссией выносится единственная рекомендация о назначении на должность (или об отказе в назначении на должность)</w:t>
      </w:r>
      <w:r>
        <w:rPr>
          <w:sz w:val="28"/>
          <w:szCs w:val="28"/>
        </w:rPr>
        <w:t xml:space="preserve"> работника. Вопросы о направлении на обучение, повышение квалификации аттестационная комиссия решать не вправе , так как такое решение автоматически означает, что при имеющемся на момент аттестации у работника практического опыта он свои обязанности качественно выполнять не сможет.</w:t>
      </w:r>
    </w:p>
    <w:p w14:paraId="3B31E362" w14:textId="03ED0B76" w:rsidR="002D6429" w:rsidRDefault="002D6429" w:rsidP="00FB12AE">
      <w:pPr>
        <w:ind w:firstLine="708"/>
        <w:jc w:val="both"/>
        <w:rPr>
          <w:i/>
          <w:sz w:val="28"/>
          <w:szCs w:val="28"/>
        </w:rPr>
      </w:pPr>
    </w:p>
    <w:p w14:paraId="201B939E" w14:textId="3B8E06BC" w:rsidR="002D6429" w:rsidRDefault="002D6429" w:rsidP="00E561F6">
      <w:pPr>
        <w:rPr>
          <w:b/>
          <w:bCs/>
          <w:iCs/>
          <w:sz w:val="28"/>
          <w:szCs w:val="28"/>
        </w:rPr>
      </w:pPr>
      <w:r>
        <w:rPr>
          <w:i/>
          <w:sz w:val="28"/>
          <w:szCs w:val="28"/>
        </w:rPr>
        <w:br w:type="page"/>
      </w:r>
      <w:r>
        <w:rPr>
          <w:b/>
          <w:bCs/>
          <w:iCs/>
          <w:sz w:val="28"/>
          <w:szCs w:val="28"/>
          <w:lang w:val="en-US"/>
        </w:rPr>
        <w:lastRenderedPageBreak/>
        <w:t>II</w:t>
      </w:r>
      <w:r w:rsidR="008A4154">
        <w:rPr>
          <w:b/>
          <w:bCs/>
          <w:iCs/>
          <w:sz w:val="28"/>
          <w:szCs w:val="28"/>
        </w:rPr>
        <w:t>.</w:t>
      </w:r>
      <w:r w:rsidRPr="002D6429">
        <w:rPr>
          <w:b/>
          <w:bCs/>
          <w:iCs/>
          <w:sz w:val="28"/>
          <w:szCs w:val="28"/>
        </w:rPr>
        <w:t xml:space="preserve"> Если Ваш сотрудник принимается на работу (или переводится на другую должность) на основании профессионального стандарта</w:t>
      </w:r>
    </w:p>
    <w:p w14:paraId="7A69B5BA" w14:textId="446DA93D" w:rsidR="002D6429" w:rsidRDefault="002D6429" w:rsidP="002D6429">
      <w:pPr>
        <w:ind w:firstLine="708"/>
        <w:rPr>
          <w:b/>
          <w:bCs/>
          <w:iCs/>
          <w:sz w:val="28"/>
          <w:szCs w:val="28"/>
        </w:rPr>
      </w:pPr>
    </w:p>
    <w:p w14:paraId="3E026EFD" w14:textId="6ABEAF20" w:rsidR="002D6429" w:rsidRDefault="002D6429" w:rsidP="002D6429">
      <w:pPr>
        <w:ind w:firstLine="708"/>
        <w:rPr>
          <w:iCs/>
          <w:sz w:val="28"/>
          <w:szCs w:val="28"/>
        </w:rPr>
      </w:pPr>
      <w:r w:rsidRPr="002D6429">
        <w:rPr>
          <w:iCs/>
          <w:sz w:val="28"/>
          <w:szCs w:val="28"/>
        </w:rPr>
        <w:t xml:space="preserve">В </w:t>
      </w:r>
      <w:r>
        <w:rPr>
          <w:iCs/>
          <w:sz w:val="28"/>
          <w:szCs w:val="28"/>
        </w:rPr>
        <w:t xml:space="preserve">сфере культуры мы используем разные </w:t>
      </w:r>
      <w:proofErr w:type="spellStart"/>
      <w:r>
        <w:rPr>
          <w:iCs/>
          <w:sz w:val="28"/>
          <w:szCs w:val="28"/>
        </w:rPr>
        <w:t>профстандарты</w:t>
      </w:r>
      <w:proofErr w:type="spellEnd"/>
      <w:r>
        <w:rPr>
          <w:iCs/>
          <w:sz w:val="28"/>
          <w:szCs w:val="28"/>
        </w:rPr>
        <w:t>.</w:t>
      </w:r>
    </w:p>
    <w:p w14:paraId="30515D54" w14:textId="3C763F46" w:rsidR="002D6429" w:rsidRDefault="002D6429" w:rsidP="002D6429">
      <w:pPr>
        <w:ind w:firstLine="708"/>
        <w:rPr>
          <w:iCs/>
          <w:sz w:val="28"/>
          <w:szCs w:val="28"/>
        </w:rPr>
      </w:pPr>
    </w:p>
    <w:p w14:paraId="6EF1E2CC" w14:textId="2D015A8C" w:rsidR="002D6429" w:rsidRPr="002D6429" w:rsidRDefault="002D6429" w:rsidP="002D6429">
      <w:pPr>
        <w:jc w:val="both"/>
        <w:rPr>
          <w:rFonts w:asciiTheme="minorHAnsi" w:hAnsiTheme="minorHAnsi"/>
          <w:i/>
          <w:color w:val="000000" w:themeColor="text1"/>
          <w:sz w:val="28"/>
          <w:szCs w:val="28"/>
          <w:shd w:val="clear" w:color="auto" w:fill="FFFFFF"/>
        </w:rPr>
      </w:pPr>
      <w:r w:rsidRPr="002D6429">
        <w:rPr>
          <w:rFonts w:asciiTheme="minorHAnsi" w:hAnsiTheme="minorHAnsi"/>
          <w:i/>
          <w:sz w:val="28"/>
          <w:szCs w:val="28"/>
        </w:rPr>
        <w:t xml:space="preserve">Например, профессиональный стандарт «Специалист в области  охраны труда», утв. приказ </w:t>
      </w:r>
      <w:r w:rsidRPr="002D6429">
        <w:rPr>
          <w:rFonts w:asciiTheme="minorHAnsi" w:hAnsiTheme="minorHAnsi"/>
          <w:i/>
          <w:color w:val="000000" w:themeColor="text1"/>
          <w:sz w:val="28"/>
          <w:szCs w:val="28"/>
        </w:rPr>
        <w:t xml:space="preserve">Минтруда России </w:t>
      </w:r>
      <w:r w:rsidRPr="002D6429">
        <w:rPr>
          <w:rFonts w:asciiTheme="minorHAnsi" w:hAnsiTheme="minorHAnsi"/>
          <w:i/>
          <w:color w:val="000000" w:themeColor="text1"/>
          <w:sz w:val="28"/>
          <w:szCs w:val="28"/>
          <w:shd w:val="clear" w:color="auto" w:fill="FFFFFF"/>
        </w:rPr>
        <w:t xml:space="preserve">от 4 августа 2014 г. N 524н, </w:t>
      </w:r>
      <w:r w:rsidRPr="002D6429">
        <w:rPr>
          <w:rFonts w:asciiTheme="minorHAnsi" w:hAnsiTheme="minorHAnsi"/>
          <w:i/>
          <w:color w:val="000000" w:themeColor="text1"/>
          <w:sz w:val="28"/>
          <w:szCs w:val="28"/>
        </w:rPr>
        <w:t xml:space="preserve">профессиональный стандарт «Специалист по техническим процессам художественной деятельности», утв.  </w:t>
      </w:r>
      <w:r w:rsidRPr="002D6429">
        <w:rPr>
          <w:rFonts w:asciiTheme="minorHAnsi" w:hAnsiTheme="minorHAnsi"/>
          <w:i/>
          <w:color w:val="000000" w:themeColor="text1"/>
          <w:sz w:val="28"/>
          <w:szCs w:val="28"/>
          <w:shd w:val="clear" w:color="auto" w:fill="FFFFFF"/>
        </w:rPr>
        <w:t>приказом Министерства труда и социальной защиты РФ от 08.09.2014 г. № 611н</w:t>
      </w:r>
    </w:p>
    <w:p w14:paraId="1F663F84" w14:textId="74C4F138" w:rsidR="002D6429" w:rsidRDefault="002D6429" w:rsidP="002D6429">
      <w:pPr>
        <w:ind w:firstLine="708"/>
        <w:jc w:val="both"/>
        <w:rPr>
          <w:i/>
          <w:sz w:val="28"/>
          <w:szCs w:val="28"/>
        </w:rPr>
      </w:pPr>
    </w:p>
    <w:p w14:paraId="0418611C" w14:textId="7E88EA92" w:rsidR="002D6429" w:rsidRDefault="002D6429" w:rsidP="002D6429">
      <w:pPr>
        <w:ind w:firstLine="708"/>
        <w:jc w:val="both"/>
        <w:rPr>
          <w:b/>
          <w:bCs/>
          <w:color w:val="22272F"/>
          <w:sz w:val="28"/>
          <w:szCs w:val="28"/>
          <w:shd w:val="clear" w:color="auto" w:fill="FFFFFF"/>
        </w:rPr>
      </w:pPr>
      <w:r>
        <w:rPr>
          <w:iCs/>
          <w:sz w:val="28"/>
          <w:szCs w:val="28"/>
        </w:rPr>
        <w:t>Согласно ст. 195.1 ТК РФ, понятие «</w:t>
      </w:r>
      <w:r w:rsidRPr="002D6429">
        <w:rPr>
          <w:rFonts w:asciiTheme="minorHAnsi" w:hAnsiTheme="minorHAnsi"/>
          <w:iCs/>
          <w:sz w:val="28"/>
          <w:szCs w:val="28"/>
        </w:rPr>
        <w:t>квалификации работника</w:t>
      </w:r>
      <w:r>
        <w:rPr>
          <w:iCs/>
          <w:sz w:val="28"/>
          <w:szCs w:val="28"/>
        </w:rPr>
        <w:t xml:space="preserve">» включает </w:t>
      </w:r>
      <w:r w:rsidRPr="002D6429">
        <w:rPr>
          <w:rFonts w:asciiTheme="minorHAnsi" w:hAnsiTheme="minorHAnsi"/>
          <w:color w:val="22272F"/>
          <w:sz w:val="28"/>
          <w:szCs w:val="28"/>
          <w:shd w:val="clear" w:color="auto" w:fill="FFFFFF"/>
        </w:rPr>
        <w:t>уровень знаний, умений, профессиональных навыков и опыта работы работника</w:t>
      </w:r>
      <w:r>
        <w:rPr>
          <w:color w:val="22272F"/>
          <w:sz w:val="28"/>
          <w:szCs w:val="28"/>
          <w:shd w:val="clear" w:color="auto" w:fill="FFFFFF"/>
        </w:rPr>
        <w:t xml:space="preserve">. </w:t>
      </w:r>
      <w:r>
        <w:rPr>
          <w:b/>
          <w:bCs/>
          <w:color w:val="22272F"/>
          <w:sz w:val="28"/>
          <w:szCs w:val="28"/>
          <w:shd w:val="clear" w:color="auto" w:fill="FFFFFF"/>
        </w:rPr>
        <w:t>Обратите внимание, что образование к квалификационным характеристикам не отнесено.</w:t>
      </w:r>
    </w:p>
    <w:p w14:paraId="3DA7C812" w14:textId="3A49ABFF" w:rsidR="002D6429" w:rsidRDefault="002D6429" w:rsidP="002D6429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b/>
          <w:bCs/>
          <w:color w:val="22272F"/>
          <w:sz w:val="28"/>
          <w:szCs w:val="28"/>
          <w:shd w:val="clear" w:color="auto" w:fill="FFFFFF"/>
        </w:rPr>
        <w:tab/>
      </w:r>
      <w:r w:rsidRPr="002D6429">
        <w:rPr>
          <w:color w:val="22272F"/>
          <w:sz w:val="28"/>
          <w:szCs w:val="28"/>
          <w:shd w:val="clear" w:color="auto" w:fill="FFFFFF"/>
        </w:rPr>
        <w:t>Согласно ст. 195.3 ТК РФ</w:t>
      </w:r>
      <w:r w:rsidRPr="002D6429">
        <w:rPr>
          <w:rFonts w:asciiTheme="minorHAnsi" w:hAnsiTheme="minorHAnsi"/>
          <w:color w:val="000000" w:themeColor="text1"/>
          <w:sz w:val="28"/>
          <w:szCs w:val="28"/>
          <w:shd w:val="clear" w:color="auto" w:fill="FFFFFF"/>
        </w:rPr>
        <w:t xml:space="preserve">, </w:t>
      </w:r>
      <w:hyperlink r:id="rId9" w:anchor="/document/57746200/entry/1" w:history="1">
        <w:r w:rsidRPr="002D6429">
          <w:rPr>
            <w:rStyle w:val="a3"/>
            <w:rFonts w:asciiTheme="minorHAnsi" w:hAnsiTheme="minorHAnsi"/>
            <w:color w:val="000000" w:themeColor="text1"/>
            <w:sz w:val="28"/>
            <w:szCs w:val="28"/>
            <w:u w:val="none"/>
          </w:rPr>
          <w:t>профессиональные стандарты</w:t>
        </w:r>
      </w:hyperlink>
      <w:r w:rsidRPr="002D6429">
        <w:rPr>
          <w:rStyle w:val="apple-converted-space"/>
          <w:rFonts w:asciiTheme="minorHAnsi" w:hAnsiTheme="minorHAnsi"/>
          <w:color w:val="000000" w:themeColor="text1"/>
          <w:sz w:val="28"/>
          <w:szCs w:val="28"/>
          <w:shd w:val="clear" w:color="auto" w:fill="FFFFFF"/>
        </w:rPr>
        <w:t> </w:t>
      </w:r>
      <w:r w:rsidRPr="002D6429">
        <w:rPr>
          <w:rFonts w:asciiTheme="minorHAnsi" w:hAnsiTheme="minorHAnsi"/>
          <w:color w:val="000000" w:themeColor="text1"/>
          <w:sz w:val="28"/>
          <w:szCs w:val="28"/>
          <w:shd w:val="clear" w:color="auto" w:fill="FFFFFF"/>
        </w:rPr>
        <w:t xml:space="preserve">в части </w:t>
      </w:r>
      <w:r>
        <w:rPr>
          <w:color w:val="000000" w:themeColor="text1"/>
          <w:sz w:val="28"/>
          <w:szCs w:val="28"/>
          <w:shd w:val="clear" w:color="auto" w:fill="FFFFFF"/>
        </w:rPr>
        <w:t>требований к квалификации</w:t>
      </w:r>
      <w:r w:rsidRPr="002D6429">
        <w:rPr>
          <w:rFonts w:asciiTheme="minorHAnsi" w:hAnsiTheme="minorHAnsi"/>
          <w:color w:val="000000" w:themeColor="text1"/>
          <w:sz w:val="28"/>
          <w:szCs w:val="28"/>
          <w:shd w:val="clear" w:color="auto" w:fill="FFFFFF"/>
        </w:rPr>
        <w:t xml:space="preserve"> обязательны для применения работодателями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в случаях, предусмотренных федеральными законами, постановлениями Правительства РФ, и приказами федеральных органов государственной власти. Другими словами,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профстандарты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обязательны в части требований к уровню знаний, умений, профессиональных навыков и опыта работы работника.</w:t>
      </w:r>
    </w:p>
    <w:p w14:paraId="1DCF4991" w14:textId="77777777" w:rsidR="002D6429" w:rsidRDefault="002D6429" w:rsidP="002D6429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</w:r>
    </w:p>
    <w:p w14:paraId="01ABCD11" w14:textId="269ADAF9" w:rsidR="002D6429" w:rsidRDefault="002D6429" w:rsidP="002D6429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Если трудоустраиваемый (переводимый) работник квалификационным требованиям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профстандарта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не соответствует, его трудоустройство (перевод) также необходимо правильно оформить. </w:t>
      </w:r>
    </w:p>
    <w:p w14:paraId="2EFB4AD9" w14:textId="4CA9BBEA" w:rsidR="002D6429" w:rsidRPr="002D6429" w:rsidRDefault="002D6429" w:rsidP="002D6429">
      <w:pPr>
        <w:ind w:firstLine="708"/>
        <w:jc w:val="both"/>
        <w:rPr>
          <w:iCs/>
          <w:sz w:val="28"/>
          <w:szCs w:val="28"/>
        </w:rPr>
      </w:pPr>
      <w:r w:rsidRPr="002D6429">
        <w:rPr>
          <w:iCs/>
          <w:sz w:val="28"/>
          <w:szCs w:val="28"/>
        </w:rPr>
        <w:t>1.</w:t>
      </w:r>
      <w:r>
        <w:rPr>
          <w:iCs/>
          <w:sz w:val="28"/>
          <w:szCs w:val="28"/>
        </w:rPr>
        <w:t xml:space="preserve"> </w:t>
      </w:r>
      <w:r w:rsidRPr="002D6429">
        <w:rPr>
          <w:iCs/>
          <w:sz w:val="28"/>
          <w:szCs w:val="28"/>
        </w:rPr>
        <w:t xml:space="preserve">Если трудоустраиваемый (переводимый) работник не соответствует требованиям </w:t>
      </w:r>
      <w:proofErr w:type="spellStart"/>
      <w:r w:rsidRPr="002D6429">
        <w:rPr>
          <w:iCs/>
          <w:sz w:val="28"/>
          <w:szCs w:val="28"/>
        </w:rPr>
        <w:t>профстандарта</w:t>
      </w:r>
      <w:proofErr w:type="spellEnd"/>
      <w:r w:rsidRPr="002D6429">
        <w:rPr>
          <w:iCs/>
          <w:sz w:val="28"/>
          <w:szCs w:val="28"/>
        </w:rPr>
        <w:t xml:space="preserve"> по стажу, Вам необходимо провести аттестацию для вынесения рекомендации о его назначении на должность.</w:t>
      </w:r>
    </w:p>
    <w:p w14:paraId="7973350E" w14:textId="766CF766" w:rsidR="002D6429" w:rsidRDefault="002D6429" w:rsidP="002D6429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2. Если трудоустраиваемый (переводимый) работник не соответствует требованиям </w:t>
      </w:r>
      <w:proofErr w:type="spellStart"/>
      <w:r>
        <w:rPr>
          <w:iCs/>
          <w:sz w:val="28"/>
          <w:szCs w:val="28"/>
        </w:rPr>
        <w:t>профстандарта</w:t>
      </w:r>
      <w:proofErr w:type="spellEnd"/>
      <w:r>
        <w:rPr>
          <w:iCs/>
          <w:sz w:val="28"/>
          <w:szCs w:val="28"/>
        </w:rPr>
        <w:t xml:space="preserve"> по образованию, у Вас есть выбор:</w:t>
      </w:r>
    </w:p>
    <w:p w14:paraId="4D5C0C33" w14:textId="06E96A22" w:rsidR="002D6429" w:rsidRDefault="002D6429" w:rsidP="002D6429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1) на основании ст. 195.1, ст. 195.3 ТК РФ принять решение о том, что образование к числу обязательных квалификационных требований </w:t>
      </w:r>
      <w:proofErr w:type="spellStart"/>
      <w:r>
        <w:rPr>
          <w:iCs/>
          <w:sz w:val="28"/>
          <w:szCs w:val="28"/>
        </w:rPr>
        <w:t>профстандартов</w:t>
      </w:r>
      <w:proofErr w:type="spellEnd"/>
      <w:r>
        <w:rPr>
          <w:iCs/>
          <w:sz w:val="28"/>
          <w:szCs w:val="28"/>
        </w:rPr>
        <w:t xml:space="preserve"> не отнесено, оформить это приказом по Учреждению, и принять (перевести) работника на должность, как соответствующего квалификационным характеристикам </w:t>
      </w:r>
      <w:proofErr w:type="spellStart"/>
      <w:r>
        <w:rPr>
          <w:iCs/>
          <w:sz w:val="28"/>
          <w:szCs w:val="28"/>
        </w:rPr>
        <w:t>профстандарта</w:t>
      </w:r>
      <w:proofErr w:type="spellEnd"/>
      <w:r>
        <w:rPr>
          <w:iCs/>
          <w:sz w:val="28"/>
          <w:szCs w:val="28"/>
        </w:rPr>
        <w:t>, к которым уровень образования не отнесен</w:t>
      </w:r>
      <w:r w:rsidR="001A4F70">
        <w:rPr>
          <w:iCs/>
          <w:sz w:val="28"/>
          <w:szCs w:val="28"/>
        </w:rPr>
        <w:t>.</w:t>
      </w:r>
      <w:r>
        <w:rPr>
          <w:iCs/>
          <w:sz w:val="28"/>
          <w:szCs w:val="28"/>
        </w:rPr>
        <w:t xml:space="preserve"> В этом случае в коллективный договор и в положение об аттестации проведение аттестации при несоответствии образования работника требованиям </w:t>
      </w:r>
      <w:proofErr w:type="spellStart"/>
      <w:r>
        <w:rPr>
          <w:iCs/>
          <w:sz w:val="28"/>
          <w:szCs w:val="28"/>
        </w:rPr>
        <w:t>профстандартов</w:t>
      </w:r>
      <w:proofErr w:type="spellEnd"/>
      <w:r>
        <w:rPr>
          <w:iCs/>
          <w:sz w:val="28"/>
          <w:szCs w:val="28"/>
        </w:rPr>
        <w:t xml:space="preserve"> не включайте (аттестация будет проводиться только при несоответствии стажа работы требованиям </w:t>
      </w:r>
      <w:proofErr w:type="spellStart"/>
      <w:r>
        <w:rPr>
          <w:iCs/>
          <w:sz w:val="28"/>
          <w:szCs w:val="28"/>
        </w:rPr>
        <w:t>профстандарта</w:t>
      </w:r>
      <w:proofErr w:type="spellEnd"/>
      <w:proofErr w:type="gramStart"/>
      <w:r>
        <w:rPr>
          <w:iCs/>
          <w:sz w:val="28"/>
          <w:szCs w:val="28"/>
        </w:rPr>
        <w:t>)</w:t>
      </w:r>
      <w:r w:rsidR="00FF2E6E">
        <w:rPr>
          <w:iCs/>
          <w:sz w:val="28"/>
          <w:szCs w:val="28"/>
        </w:rPr>
        <w:t xml:space="preserve">. </w:t>
      </w:r>
      <w:proofErr w:type="gramEnd"/>
      <w:r w:rsidR="00FF2E6E" w:rsidRPr="00FF2E6E">
        <w:rPr>
          <w:i/>
          <w:sz w:val="28"/>
          <w:szCs w:val="28"/>
        </w:rPr>
        <w:t>См. образец (Приложение №4</w:t>
      </w:r>
      <w:r w:rsidR="00FF2E6E">
        <w:rPr>
          <w:i/>
          <w:sz w:val="28"/>
          <w:szCs w:val="28"/>
        </w:rPr>
        <w:t>)</w:t>
      </w:r>
      <w:proofErr w:type="gramStart"/>
      <w:r w:rsidR="00FF2E6E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;</w:t>
      </w:r>
      <w:proofErr w:type="gramEnd"/>
    </w:p>
    <w:p w14:paraId="5540EB59" w14:textId="30A28747" w:rsidR="002D6429" w:rsidRPr="002D6429" w:rsidRDefault="002D6429" w:rsidP="002D6429">
      <w:pPr>
        <w:ind w:firstLine="708"/>
        <w:jc w:val="both"/>
        <w:rPr>
          <w:rFonts w:asciiTheme="minorHAnsi" w:hAnsiTheme="minorHAnsi"/>
          <w:iCs/>
          <w:sz w:val="28"/>
          <w:szCs w:val="28"/>
        </w:rPr>
      </w:pPr>
      <w:r>
        <w:rPr>
          <w:iCs/>
          <w:sz w:val="28"/>
          <w:szCs w:val="28"/>
        </w:rPr>
        <w:t xml:space="preserve">2) провести аттестацию работника, уровень образования которого не соответствует </w:t>
      </w:r>
      <w:proofErr w:type="spellStart"/>
      <w:r>
        <w:rPr>
          <w:iCs/>
          <w:sz w:val="28"/>
          <w:szCs w:val="28"/>
        </w:rPr>
        <w:t>профстандарту</w:t>
      </w:r>
      <w:proofErr w:type="spellEnd"/>
      <w:r>
        <w:rPr>
          <w:iCs/>
          <w:sz w:val="28"/>
          <w:szCs w:val="28"/>
        </w:rPr>
        <w:t xml:space="preserve">, для вынесения рекомендации о назначении его на должность. Этот случай наиболее распространен, так как все информационные письма и методические материалы по аналогии с </w:t>
      </w:r>
      <w:r>
        <w:rPr>
          <w:iCs/>
          <w:sz w:val="28"/>
          <w:szCs w:val="28"/>
        </w:rPr>
        <w:lastRenderedPageBreak/>
        <w:t xml:space="preserve">квалификационными справочниками рассматривают требования к образованию как квалификационное требование, хотя, повторимся, ТК РФ в понятие квалификации образование не </w:t>
      </w:r>
      <w:proofErr w:type="spellStart"/>
      <w:r>
        <w:rPr>
          <w:iCs/>
          <w:sz w:val="28"/>
          <w:szCs w:val="28"/>
        </w:rPr>
        <w:t>вклчает</w:t>
      </w:r>
      <w:proofErr w:type="spellEnd"/>
      <w:r>
        <w:rPr>
          <w:iCs/>
          <w:sz w:val="28"/>
          <w:szCs w:val="28"/>
        </w:rPr>
        <w:t>.</w:t>
      </w:r>
    </w:p>
    <w:p w14:paraId="4D6063AB" w14:textId="11F995FA" w:rsidR="002D6429" w:rsidRDefault="002D6429" w:rsidP="002D6429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753F7B07" w14:textId="77777777" w:rsidR="002D6429" w:rsidRDefault="002D6429" w:rsidP="002D6429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37582357" w14:textId="05DC7349" w:rsidR="002D6429" w:rsidRDefault="002D6429" w:rsidP="002D6429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Профстандарты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>, в отличие от квалификационных справочников, не предусматривают возможность проведения аттестации для вынесения рекомендации о назначении на должность. Поэтому такую гарантию необходимо включить в коллективный договор учреждения, на основании которого также принять положение об аттестации.</w:t>
      </w:r>
    </w:p>
    <w:p w14:paraId="41547C4F" w14:textId="775A7B73" w:rsidR="002D6429" w:rsidRPr="002D6429" w:rsidRDefault="002D6429" w:rsidP="002D6429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</w:r>
      <w:r w:rsidRPr="002D6429">
        <w:rPr>
          <w:color w:val="000000" w:themeColor="text1"/>
          <w:sz w:val="28"/>
          <w:szCs w:val="28"/>
          <w:shd w:val="clear" w:color="auto" w:fill="FFFFFF"/>
        </w:rPr>
        <w:t xml:space="preserve">Для проведения аттестации переводимых или трудоустраиваемых  работников, несоответствующих требованиям к квалификации, установленных </w:t>
      </w:r>
      <w:proofErr w:type="spellStart"/>
      <w:r w:rsidRPr="002D6429">
        <w:rPr>
          <w:color w:val="000000" w:themeColor="text1"/>
          <w:sz w:val="28"/>
          <w:szCs w:val="28"/>
          <w:shd w:val="clear" w:color="auto" w:fill="FFFFFF"/>
        </w:rPr>
        <w:t>профстандартами</w:t>
      </w:r>
      <w:proofErr w:type="spellEnd"/>
      <w:r w:rsidRPr="002D6429">
        <w:rPr>
          <w:color w:val="000000" w:themeColor="text1"/>
          <w:sz w:val="28"/>
          <w:szCs w:val="28"/>
          <w:shd w:val="clear" w:color="auto" w:fill="FFFFFF"/>
        </w:rPr>
        <w:t>, необходимо:</w:t>
      </w:r>
    </w:p>
    <w:p w14:paraId="55AF5B3D" w14:textId="65CBDFC0" w:rsidR="002D6429" w:rsidRPr="002D6429" w:rsidRDefault="002D6429" w:rsidP="002D6429">
      <w:pPr>
        <w:jc w:val="both"/>
        <w:rPr>
          <w:color w:val="000000" w:themeColor="text1"/>
          <w:sz w:val="28"/>
          <w:szCs w:val="28"/>
        </w:rPr>
      </w:pPr>
      <w:r w:rsidRPr="002D6429">
        <w:rPr>
          <w:color w:val="000000" w:themeColor="text1"/>
          <w:sz w:val="28"/>
          <w:szCs w:val="28"/>
          <w:shd w:val="clear" w:color="auto" w:fill="FFFFFF"/>
        </w:rPr>
        <w:tab/>
      </w:r>
      <w:r w:rsidRPr="002D6429">
        <w:rPr>
          <w:color w:val="000000" w:themeColor="text1"/>
          <w:sz w:val="28"/>
          <w:szCs w:val="28"/>
        </w:rPr>
        <w:t>1. Включить положения о проведении аттестации в таких случаях в коллективный договор;</w:t>
      </w:r>
    </w:p>
    <w:p w14:paraId="0EEA2895" w14:textId="4F5E4C9E" w:rsidR="002D6429" w:rsidRDefault="002D6429" w:rsidP="002D6429">
      <w:pPr>
        <w:jc w:val="both"/>
        <w:rPr>
          <w:sz w:val="28"/>
          <w:szCs w:val="28"/>
        </w:rPr>
      </w:pPr>
      <w:r w:rsidRPr="002D6429">
        <w:rPr>
          <w:sz w:val="28"/>
          <w:szCs w:val="28"/>
        </w:rPr>
        <w:tab/>
        <w:t>2. Принять положение об аттестации</w:t>
      </w:r>
      <w:r>
        <w:rPr>
          <w:sz w:val="28"/>
          <w:szCs w:val="28"/>
        </w:rPr>
        <w:t xml:space="preserve"> (дополнить действующее) работников, не соответствующих </w:t>
      </w:r>
      <w:proofErr w:type="spellStart"/>
      <w:r>
        <w:rPr>
          <w:sz w:val="28"/>
          <w:szCs w:val="28"/>
        </w:rPr>
        <w:t>профстандартам</w:t>
      </w:r>
      <w:proofErr w:type="spellEnd"/>
      <w:r>
        <w:rPr>
          <w:sz w:val="28"/>
          <w:szCs w:val="28"/>
        </w:rPr>
        <w:t>.</w:t>
      </w:r>
    </w:p>
    <w:p w14:paraId="59B0ADFF" w14:textId="1B36F7EA" w:rsidR="002D6429" w:rsidRPr="002D6429" w:rsidRDefault="002D6429" w:rsidP="002D6429">
      <w:pPr>
        <w:rPr>
          <w:sz w:val="28"/>
          <w:szCs w:val="28"/>
        </w:rPr>
      </w:pPr>
      <w:r w:rsidRPr="00FF2E6E">
        <w:rPr>
          <w:i/>
          <w:iCs/>
          <w:sz w:val="28"/>
          <w:szCs w:val="28"/>
        </w:rPr>
        <w:t>См. образец формулировок коллективного договора</w:t>
      </w:r>
      <w:r w:rsidR="00FF2E6E"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F2E6E">
        <w:rPr>
          <w:sz w:val="28"/>
          <w:szCs w:val="28"/>
        </w:rPr>
        <w:t>(Приложение №5).</w:t>
      </w:r>
    </w:p>
    <w:p w14:paraId="7F146AD5" w14:textId="6FAE1AC5" w:rsidR="002D6429" w:rsidRDefault="002D6429" w:rsidP="002D6429">
      <w:pPr>
        <w:jc w:val="both"/>
        <w:rPr>
          <w:color w:val="000000" w:themeColor="text1"/>
          <w:sz w:val="28"/>
          <w:szCs w:val="28"/>
        </w:rPr>
      </w:pPr>
    </w:p>
    <w:p w14:paraId="02B60CC1" w14:textId="26D19A4F" w:rsidR="002D6429" w:rsidRDefault="002D6429" w:rsidP="00FF2E6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Все методические рекомендации, включенные в раздел </w:t>
      </w:r>
      <w:r>
        <w:rPr>
          <w:color w:val="000000" w:themeColor="text1"/>
          <w:sz w:val="28"/>
          <w:szCs w:val="28"/>
          <w:lang w:val="en-US"/>
        </w:rPr>
        <w:t>I</w:t>
      </w:r>
      <w:r w:rsidRPr="002D642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, относящиеся к формированию аттестационной комиссии и составлению положения об аттестации, применимы и для ситуации с </w:t>
      </w:r>
      <w:proofErr w:type="spellStart"/>
      <w:r>
        <w:rPr>
          <w:color w:val="000000" w:themeColor="text1"/>
          <w:sz w:val="28"/>
          <w:szCs w:val="28"/>
        </w:rPr>
        <w:t>профстандартами</w:t>
      </w:r>
      <w:proofErr w:type="spellEnd"/>
      <w:r>
        <w:rPr>
          <w:color w:val="000000" w:themeColor="text1"/>
          <w:sz w:val="28"/>
          <w:szCs w:val="28"/>
        </w:rPr>
        <w:t>.</w:t>
      </w:r>
    </w:p>
    <w:p w14:paraId="7A6FEC7F" w14:textId="32D0B67A" w:rsidR="002D6429" w:rsidRDefault="002D642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4783"/>
      </w:tblGrid>
      <w:tr w:rsidR="001A4F70" w14:paraId="1A6B122C" w14:textId="77777777" w:rsidTr="00B47ADB">
        <w:tc>
          <w:tcPr>
            <w:tcW w:w="4782" w:type="dxa"/>
          </w:tcPr>
          <w:p w14:paraId="56F261EA" w14:textId="77777777" w:rsidR="001A4F70" w:rsidRDefault="001A4F70" w:rsidP="00B47ADB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4783" w:type="dxa"/>
          </w:tcPr>
          <w:p w14:paraId="2BA33BC8" w14:textId="171A7AB3" w:rsidR="001A4F70" w:rsidRDefault="001A4F70" w:rsidP="00710EAC">
            <w:pPr>
              <w:jc w:val="right"/>
              <w:rPr>
                <w:sz w:val="28"/>
                <w:szCs w:val="28"/>
              </w:rPr>
            </w:pPr>
            <w:r w:rsidRPr="001A4F70">
              <w:rPr>
                <w:sz w:val="28"/>
                <w:szCs w:val="28"/>
              </w:rPr>
              <w:t xml:space="preserve">Приложение </w:t>
            </w:r>
            <w:r w:rsidR="00710EAC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1 </w:t>
            </w:r>
          </w:p>
          <w:p w14:paraId="30391F1B" w14:textId="732CC1FA" w:rsidR="001A4F70" w:rsidRPr="001A4F70" w:rsidRDefault="001A4F70" w:rsidP="00B47ADB">
            <w:pPr>
              <w:rPr>
                <w:sz w:val="28"/>
                <w:szCs w:val="28"/>
              </w:rPr>
            </w:pPr>
          </w:p>
        </w:tc>
      </w:tr>
    </w:tbl>
    <w:p w14:paraId="3D468F40" w14:textId="77777777" w:rsidR="001A4F70" w:rsidRDefault="001A4F70" w:rsidP="002D6429">
      <w:pPr>
        <w:ind w:firstLine="708"/>
        <w:jc w:val="both"/>
        <w:rPr>
          <w:i/>
          <w:sz w:val="28"/>
          <w:szCs w:val="28"/>
          <w:highlight w:val="yellow"/>
        </w:rPr>
      </w:pPr>
    </w:p>
    <w:p w14:paraId="5BBF2A26" w14:textId="7B4091FD" w:rsidR="002D6429" w:rsidRPr="001A4F70" w:rsidRDefault="001A4F70" w:rsidP="001A4F70">
      <w:pPr>
        <w:ind w:firstLine="708"/>
        <w:jc w:val="center"/>
        <w:rPr>
          <w:b/>
          <w:bCs/>
          <w:iCs/>
          <w:sz w:val="28"/>
          <w:szCs w:val="28"/>
        </w:rPr>
      </w:pPr>
      <w:r w:rsidRPr="001A4F70">
        <w:rPr>
          <w:b/>
          <w:bCs/>
          <w:iCs/>
          <w:sz w:val="28"/>
          <w:szCs w:val="28"/>
        </w:rPr>
        <w:t>О</w:t>
      </w:r>
      <w:r w:rsidR="002D6429" w:rsidRPr="001A4F70">
        <w:rPr>
          <w:b/>
          <w:bCs/>
          <w:iCs/>
          <w:sz w:val="28"/>
          <w:szCs w:val="28"/>
        </w:rPr>
        <w:t>бразец заявления о проведении аттестации</w:t>
      </w:r>
    </w:p>
    <w:p w14:paraId="7E4EF297" w14:textId="598D6310" w:rsidR="002D6429" w:rsidRDefault="002D6429" w:rsidP="002D6429">
      <w:pPr>
        <w:ind w:firstLine="708"/>
        <w:jc w:val="both"/>
        <w:rPr>
          <w:iCs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4783"/>
      </w:tblGrid>
      <w:tr w:rsidR="002D6429" w14:paraId="51365A2E" w14:textId="77777777" w:rsidTr="002D6429">
        <w:tc>
          <w:tcPr>
            <w:tcW w:w="4782" w:type="dxa"/>
          </w:tcPr>
          <w:p w14:paraId="5BCC0DCB" w14:textId="77777777" w:rsidR="002D6429" w:rsidRDefault="002D6429" w:rsidP="002D6429">
            <w:pPr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4783" w:type="dxa"/>
          </w:tcPr>
          <w:p w14:paraId="16E89CAB" w14:textId="77777777" w:rsidR="002D6429" w:rsidRDefault="002D6429" w:rsidP="002D6429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Директору МБУК «Дом культуры «Ромашка»</w:t>
            </w:r>
          </w:p>
          <w:p w14:paraId="1CDDB5F1" w14:textId="77777777" w:rsidR="002D6429" w:rsidRDefault="002D6429" w:rsidP="002D6429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Ивановой И. И.</w:t>
            </w:r>
          </w:p>
          <w:p w14:paraId="2374BAD1" w14:textId="77777777" w:rsidR="002D6429" w:rsidRDefault="002D6429" w:rsidP="002D6429">
            <w:pPr>
              <w:jc w:val="both"/>
              <w:rPr>
                <w:iCs/>
                <w:sz w:val="28"/>
                <w:szCs w:val="28"/>
              </w:rPr>
            </w:pPr>
          </w:p>
          <w:p w14:paraId="476B10AF" w14:textId="49FDCD1B" w:rsidR="002D6429" w:rsidRPr="00FF56B8" w:rsidRDefault="002D6429" w:rsidP="002D6429">
            <w:pPr>
              <w:jc w:val="both"/>
              <w:rPr>
                <w:iCs/>
                <w:color w:val="000000" w:themeColor="text1"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от (</w:t>
            </w:r>
            <w:r w:rsidRPr="00FF56B8">
              <w:rPr>
                <w:iCs/>
                <w:color w:val="000000" w:themeColor="text1"/>
                <w:sz w:val="28"/>
                <w:szCs w:val="28"/>
              </w:rPr>
              <w:t>должность</w:t>
            </w:r>
            <w:r w:rsidRPr="00FF56B8">
              <w:rPr>
                <w:rStyle w:val="a8"/>
                <w:iCs/>
                <w:color w:val="000000" w:themeColor="text1"/>
                <w:sz w:val="28"/>
                <w:szCs w:val="28"/>
              </w:rPr>
              <w:footnoteReference w:id="1"/>
            </w:r>
            <w:r w:rsidRPr="00FF56B8">
              <w:rPr>
                <w:iCs/>
                <w:color w:val="000000" w:themeColor="text1"/>
                <w:sz w:val="28"/>
                <w:szCs w:val="28"/>
              </w:rPr>
              <w:t>) Сидорова М.В.</w:t>
            </w:r>
          </w:p>
          <w:p w14:paraId="3E39F9F1" w14:textId="5F27C97E" w:rsidR="002D6429" w:rsidRDefault="002D6429" w:rsidP="002D6429">
            <w:pPr>
              <w:jc w:val="both"/>
              <w:rPr>
                <w:iCs/>
                <w:sz w:val="28"/>
                <w:szCs w:val="28"/>
              </w:rPr>
            </w:pPr>
            <w:r w:rsidRPr="00FF56B8">
              <w:rPr>
                <w:iCs/>
                <w:color w:val="000000" w:themeColor="text1"/>
                <w:sz w:val="28"/>
                <w:szCs w:val="28"/>
              </w:rPr>
              <w:t>(телефон, адрес электронной почты, паспортные данные и место жительства</w:t>
            </w:r>
            <w:r>
              <w:rPr>
                <w:iCs/>
                <w:sz w:val="28"/>
                <w:szCs w:val="28"/>
              </w:rPr>
              <w:t>)</w:t>
            </w:r>
            <w:r>
              <w:rPr>
                <w:rStyle w:val="a8"/>
                <w:iCs/>
                <w:sz w:val="28"/>
                <w:szCs w:val="28"/>
              </w:rPr>
              <w:footnoteReference w:id="2"/>
            </w:r>
          </w:p>
        </w:tc>
      </w:tr>
    </w:tbl>
    <w:p w14:paraId="201E31DC" w14:textId="416B7E9E" w:rsidR="002D6429" w:rsidRDefault="002D6429" w:rsidP="002D6429">
      <w:pPr>
        <w:ind w:firstLine="708"/>
        <w:jc w:val="both"/>
        <w:rPr>
          <w:iCs/>
          <w:sz w:val="28"/>
          <w:szCs w:val="28"/>
        </w:rPr>
      </w:pPr>
    </w:p>
    <w:p w14:paraId="53E547FE" w14:textId="513F2B85" w:rsidR="002D6429" w:rsidRDefault="002D6429" w:rsidP="002D6429">
      <w:pPr>
        <w:ind w:firstLine="708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Заявление о проведении аттестации</w:t>
      </w:r>
    </w:p>
    <w:p w14:paraId="2926466C" w14:textId="3C687799" w:rsidR="002D6429" w:rsidRDefault="002D6429" w:rsidP="002D6429">
      <w:pPr>
        <w:ind w:firstLine="708"/>
        <w:jc w:val="both"/>
        <w:rPr>
          <w:iCs/>
          <w:sz w:val="28"/>
          <w:szCs w:val="28"/>
        </w:rPr>
      </w:pPr>
    </w:p>
    <w:p w14:paraId="23427619" w14:textId="3E79DFD0" w:rsidR="002D6429" w:rsidRDefault="00BF0DA0" w:rsidP="002D6429">
      <w:pPr>
        <w:ind w:firstLine="708"/>
        <w:jc w:val="both"/>
        <w:rPr>
          <w:rFonts w:asciiTheme="minorHAnsi" w:hAnsiTheme="minorHAnsi"/>
          <w:color w:val="22272F"/>
          <w:sz w:val="28"/>
          <w:szCs w:val="28"/>
          <w:shd w:val="clear" w:color="auto" w:fill="FFFFFF"/>
        </w:rPr>
      </w:pPr>
      <w:r>
        <w:rPr>
          <w:rFonts w:asciiTheme="minorHAnsi" w:hAnsiTheme="minorHAnsi"/>
          <w:iCs/>
          <w:sz w:val="28"/>
          <w:szCs w:val="28"/>
        </w:rPr>
        <w:t>Я</w:t>
      </w:r>
      <w:r w:rsidR="002D6429" w:rsidRPr="002D6429">
        <w:rPr>
          <w:rFonts w:asciiTheme="minorHAnsi" w:hAnsiTheme="minorHAnsi"/>
          <w:iCs/>
          <w:sz w:val="28"/>
          <w:szCs w:val="28"/>
        </w:rPr>
        <w:t>, Сидоров В.М</w:t>
      </w:r>
      <w:r w:rsidR="002D6429">
        <w:rPr>
          <w:rFonts w:asciiTheme="minorHAnsi" w:hAnsiTheme="minorHAnsi"/>
          <w:iCs/>
          <w:sz w:val="28"/>
          <w:szCs w:val="28"/>
        </w:rPr>
        <w:t xml:space="preserve">., </w:t>
      </w:r>
      <w:r w:rsidR="002D6429" w:rsidRPr="002D6429">
        <w:rPr>
          <w:rFonts w:asciiTheme="minorHAnsi" w:hAnsiTheme="minorHAnsi"/>
          <w:iCs/>
          <w:sz w:val="28"/>
          <w:szCs w:val="28"/>
        </w:rPr>
        <w:t>прошу провести в отношении меня аттестацию для вынесения рекомендации о возможности назначения меня на должность «</w:t>
      </w:r>
      <w:r w:rsidR="002D6429" w:rsidRPr="002D6429">
        <w:rPr>
          <w:rFonts w:asciiTheme="minorHAnsi" w:hAnsiTheme="minorHAnsi"/>
          <w:i/>
          <w:sz w:val="28"/>
          <w:szCs w:val="28"/>
        </w:rPr>
        <w:t>руководитель кружка</w:t>
      </w:r>
      <w:r w:rsidR="002D6429" w:rsidRPr="002D6429">
        <w:rPr>
          <w:rFonts w:asciiTheme="minorHAnsi" w:hAnsiTheme="minorHAnsi"/>
          <w:iCs/>
          <w:sz w:val="28"/>
          <w:szCs w:val="28"/>
        </w:rPr>
        <w:t>»</w:t>
      </w:r>
      <w:r w:rsidR="002D6429" w:rsidRPr="002D6429">
        <w:rPr>
          <w:rStyle w:val="a8"/>
          <w:rFonts w:asciiTheme="minorHAnsi" w:hAnsiTheme="minorHAnsi"/>
          <w:iCs/>
          <w:sz w:val="28"/>
          <w:szCs w:val="28"/>
        </w:rPr>
        <w:footnoteReference w:id="3"/>
      </w:r>
      <w:r w:rsidR="002D6429" w:rsidRPr="002D6429">
        <w:rPr>
          <w:rFonts w:asciiTheme="minorHAnsi" w:hAnsiTheme="minorHAnsi"/>
          <w:iCs/>
          <w:sz w:val="28"/>
          <w:szCs w:val="28"/>
        </w:rPr>
        <w:t xml:space="preserve"> в связи с несоответствием </w:t>
      </w:r>
      <w:r w:rsidR="002D6429">
        <w:rPr>
          <w:rFonts w:asciiTheme="minorHAnsi" w:hAnsiTheme="minorHAnsi"/>
          <w:iCs/>
          <w:sz w:val="28"/>
          <w:szCs w:val="28"/>
        </w:rPr>
        <w:t xml:space="preserve">моего </w:t>
      </w:r>
      <w:r w:rsidR="002D6429" w:rsidRPr="002D6429">
        <w:rPr>
          <w:rFonts w:asciiTheme="minorHAnsi" w:hAnsiTheme="minorHAnsi"/>
          <w:iCs/>
          <w:sz w:val="28"/>
          <w:szCs w:val="28"/>
        </w:rPr>
        <w:t xml:space="preserve">уровня </w:t>
      </w:r>
      <w:r w:rsidR="002D6429" w:rsidRPr="002D6429">
        <w:rPr>
          <w:rFonts w:asciiTheme="minorHAnsi" w:hAnsiTheme="minorHAnsi"/>
          <w:i/>
          <w:sz w:val="28"/>
          <w:szCs w:val="28"/>
        </w:rPr>
        <w:t>образования</w:t>
      </w:r>
      <w:r w:rsidR="002D6429">
        <w:rPr>
          <w:rStyle w:val="a8"/>
          <w:rFonts w:asciiTheme="minorHAnsi" w:hAnsiTheme="minorHAnsi"/>
          <w:i/>
          <w:sz w:val="28"/>
          <w:szCs w:val="28"/>
        </w:rPr>
        <w:footnoteReference w:id="4"/>
      </w:r>
      <w:r w:rsidR="002D6429">
        <w:rPr>
          <w:rFonts w:asciiTheme="minorHAnsi" w:hAnsiTheme="minorHAnsi"/>
          <w:iCs/>
          <w:sz w:val="28"/>
          <w:szCs w:val="28"/>
        </w:rPr>
        <w:t xml:space="preserve"> </w:t>
      </w:r>
      <w:r w:rsidR="002D6429" w:rsidRPr="002D6429">
        <w:rPr>
          <w:rFonts w:asciiTheme="minorHAnsi" w:hAnsiTheme="minorHAnsi"/>
          <w:iCs/>
          <w:sz w:val="28"/>
          <w:szCs w:val="28"/>
        </w:rPr>
        <w:t xml:space="preserve">требованиям </w:t>
      </w:r>
      <w:r w:rsidR="002D6429" w:rsidRPr="002D6429">
        <w:rPr>
          <w:rFonts w:asciiTheme="minorHAnsi" w:hAnsiTheme="minorHAnsi"/>
          <w:i/>
          <w:sz w:val="28"/>
          <w:szCs w:val="28"/>
        </w:rPr>
        <w:t xml:space="preserve">квалификационного справочника, утв. </w:t>
      </w:r>
      <w:r w:rsidR="002D6429" w:rsidRPr="002D6429">
        <w:rPr>
          <w:rFonts w:asciiTheme="minorHAnsi" w:hAnsiTheme="minorHAnsi"/>
          <w:i/>
          <w:color w:val="22272F"/>
          <w:sz w:val="28"/>
          <w:szCs w:val="28"/>
          <w:shd w:val="clear" w:color="auto" w:fill="FFFFFF"/>
        </w:rPr>
        <w:t>приказом Министерства здравоохранения и социального развития РФ от 30 марта 2011 г. № 251н</w:t>
      </w:r>
      <w:r w:rsidR="002D6429">
        <w:rPr>
          <w:rStyle w:val="a8"/>
          <w:rFonts w:asciiTheme="minorHAnsi" w:hAnsiTheme="minorHAnsi"/>
          <w:color w:val="22272F"/>
          <w:sz w:val="28"/>
          <w:szCs w:val="28"/>
          <w:shd w:val="clear" w:color="auto" w:fill="FFFFFF"/>
        </w:rPr>
        <w:footnoteReference w:id="5"/>
      </w:r>
      <w:r w:rsidR="002D6429">
        <w:rPr>
          <w:rFonts w:asciiTheme="minorHAnsi" w:hAnsiTheme="minorHAnsi"/>
          <w:color w:val="22272F"/>
          <w:sz w:val="28"/>
          <w:szCs w:val="28"/>
          <w:shd w:val="clear" w:color="auto" w:fill="FFFFFF"/>
        </w:rPr>
        <w:t>.</w:t>
      </w:r>
      <w:r>
        <w:rPr>
          <w:rFonts w:asciiTheme="minorHAnsi" w:hAnsiTheme="minorHAnsi"/>
          <w:color w:val="22272F"/>
          <w:sz w:val="28"/>
          <w:szCs w:val="28"/>
          <w:shd w:val="clear" w:color="auto" w:fill="FFFFFF"/>
        </w:rPr>
        <w:t xml:space="preserve"> </w:t>
      </w:r>
    </w:p>
    <w:p w14:paraId="55CD9E17" w14:textId="5FC40B21" w:rsidR="001A4F70" w:rsidRPr="001A4F70" w:rsidRDefault="001A4F70" w:rsidP="002D6429">
      <w:pPr>
        <w:ind w:firstLine="708"/>
        <w:jc w:val="both"/>
        <w:rPr>
          <w:rFonts w:asciiTheme="minorHAnsi" w:hAnsiTheme="minorHAnsi"/>
          <w:color w:val="22272F"/>
          <w:sz w:val="28"/>
          <w:szCs w:val="28"/>
          <w:shd w:val="clear" w:color="auto" w:fill="FFFFFF"/>
        </w:rPr>
      </w:pPr>
      <w:r>
        <w:rPr>
          <w:rFonts w:asciiTheme="minorHAnsi" w:hAnsiTheme="minorHAnsi"/>
          <w:color w:val="22272F"/>
          <w:sz w:val="28"/>
          <w:szCs w:val="28"/>
          <w:shd w:val="clear" w:color="auto" w:fill="FFFFFF"/>
        </w:rPr>
        <w:t>Информацию о дате, времени и месте проведении аттестации</w:t>
      </w:r>
      <w:r w:rsidR="004A358C">
        <w:rPr>
          <w:rFonts w:asciiTheme="minorHAnsi" w:hAnsiTheme="minorHAnsi"/>
          <w:color w:val="22272F"/>
          <w:sz w:val="28"/>
          <w:szCs w:val="28"/>
          <w:shd w:val="clear" w:color="auto" w:fill="FFFFFF"/>
        </w:rPr>
        <w:t>, рекомендацию аттестационной комиссии</w:t>
      </w:r>
      <w:r>
        <w:rPr>
          <w:rFonts w:asciiTheme="minorHAnsi" w:hAnsiTheme="minorHAnsi"/>
          <w:color w:val="22272F"/>
          <w:sz w:val="28"/>
          <w:szCs w:val="28"/>
          <w:shd w:val="clear" w:color="auto" w:fill="FFFFFF"/>
        </w:rPr>
        <w:t xml:space="preserve"> прошу направить </w:t>
      </w:r>
      <w:r w:rsidRPr="001A4F70">
        <w:rPr>
          <w:rFonts w:asciiTheme="minorHAnsi" w:hAnsiTheme="minorHAnsi"/>
          <w:i/>
          <w:iCs/>
          <w:color w:val="22272F"/>
          <w:sz w:val="28"/>
          <w:szCs w:val="28"/>
          <w:shd w:val="clear" w:color="auto" w:fill="FFFFFF"/>
        </w:rPr>
        <w:t>на адрес электронной почты: 123456@</w:t>
      </w:r>
      <w:proofErr w:type="spellStart"/>
      <w:r w:rsidRPr="001A4F70">
        <w:rPr>
          <w:rFonts w:asciiTheme="minorHAnsi" w:hAnsiTheme="minorHAnsi"/>
          <w:i/>
          <w:iCs/>
          <w:color w:val="22272F"/>
          <w:sz w:val="28"/>
          <w:szCs w:val="28"/>
          <w:shd w:val="clear" w:color="auto" w:fill="FFFFFF"/>
          <w:lang w:val="en-US"/>
        </w:rPr>
        <w:t>qwer</w:t>
      </w:r>
      <w:proofErr w:type="spellEnd"/>
      <w:r w:rsidRPr="001A4F70">
        <w:rPr>
          <w:rFonts w:asciiTheme="minorHAnsi" w:hAnsiTheme="minorHAnsi"/>
          <w:i/>
          <w:iCs/>
          <w:color w:val="22272F"/>
          <w:sz w:val="28"/>
          <w:szCs w:val="28"/>
          <w:shd w:val="clear" w:color="auto" w:fill="FFFFFF"/>
        </w:rPr>
        <w:t>.</w:t>
      </w:r>
      <w:proofErr w:type="spellStart"/>
      <w:r w:rsidRPr="001A4F70">
        <w:rPr>
          <w:rFonts w:asciiTheme="minorHAnsi" w:hAnsiTheme="minorHAnsi"/>
          <w:i/>
          <w:iCs/>
          <w:color w:val="22272F"/>
          <w:sz w:val="28"/>
          <w:szCs w:val="28"/>
          <w:shd w:val="clear" w:color="auto" w:fill="FFFFFF"/>
          <w:lang w:val="en-US"/>
        </w:rPr>
        <w:t>ty</w:t>
      </w:r>
      <w:proofErr w:type="spellEnd"/>
      <w:r w:rsidRPr="001A4F70">
        <w:rPr>
          <w:rFonts w:asciiTheme="minorHAnsi" w:hAnsiTheme="minorHAnsi"/>
          <w:i/>
          <w:iCs/>
          <w:color w:val="22272F"/>
          <w:sz w:val="28"/>
          <w:szCs w:val="28"/>
          <w:shd w:val="clear" w:color="auto" w:fill="FFFFFF"/>
        </w:rPr>
        <w:t>.</w:t>
      </w:r>
      <w:r>
        <w:rPr>
          <w:rStyle w:val="a8"/>
          <w:rFonts w:asciiTheme="minorHAnsi" w:hAnsiTheme="minorHAnsi"/>
          <w:i/>
          <w:iCs/>
          <w:color w:val="22272F"/>
          <w:sz w:val="28"/>
          <w:szCs w:val="28"/>
          <w:shd w:val="clear" w:color="auto" w:fill="FFFFFF"/>
        </w:rPr>
        <w:footnoteReference w:id="6"/>
      </w:r>
    </w:p>
    <w:p w14:paraId="1FF2EB6E" w14:textId="453E9EA7" w:rsidR="002D6429" w:rsidRDefault="002D6429" w:rsidP="002D6429">
      <w:pPr>
        <w:ind w:firstLine="708"/>
        <w:jc w:val="both"/>
        <w:rPr>
          <w:rFonts w:asciiTheme="minorHAnsi" w:hAnsiTheme="minorHAnsi"/>
          <w:color w:val="22272F"/>
          <w:sz w:val="28"/>
          <w:szCs w:val="28"/>
          <w:shd w:val="clear" w:color="auto" w:fill="FFFFFF"/>
        </w:rPr>
      </w:pPr>
    </w:p>
    <w:p w14:paraId="0E59565C" w14:textId="33554FF5" w:rsidR="002D6429" w:rsidRDefault="002D6429" w:rsidP="002D6429">
      <w:pPr>
        <w:ind w:firstLine="708"/>
        <w:jc w:val="both"/>
        <w:rPr>
          <w:rFonts w:asciiTheme="minorHAnsi" w:hAnsiTheme="minorHAnsi"/>
          <w:iCs/>
          <w:sz w:val="28"/>
          <w:szCs w:val="28"/>
        </w:rPr>
      </w:pPr>
      <w:r>
        <w:rPr>
          <w:rFonts w:asciiTheme="minorHAnsi" w:hAnsiTheme="minorHAnsi"/>
          <w:color w:val="22272F"/>
          <w:sz w:val="28"/>
          <w:szCs w:val="28"/>
          <w:shd w:val="clear" w:color="auto" w:fill="FFFFFF"/>
        </w:rPr>
        <w:t xml:space="preserve">С </w:t>
      </w:r>
      <w:r w:rsidRPr="002D6429">
        <w:rPr>
          <w:rFonts w:asciiTheme="minorHAnsi" w:hAnsiTheme="minorHAnsi"/>
          <w:i/>
          <w:sz w:val="28"/>
          <w:szCs w:val="28"/>
        </w:rPr>
        <w:t xml:space="preserve"> Положением об аттестации МБУК «Дом культуры «Ромашка», утв. приказом № 3 от 10.02.2019</w:t>
      </w:r>
      <w:r w:rsidRPr="002D6429">
        <w:rPr>
          <w:rFonts w:asciiTheme="minorHAnsi" w:hAnsiTheme="minorHAnsi"/>
          <w:iCs/>
          <w:sz w:val="28"/>
          <w:szCs w:val="28"/>
        </w:rPr>
        <w:t>,</w:t>
      </w:r>
      <w:r w:rsidRPr="002D6429">
        <w:rPr>
          <w:rStyle w:val="a8"/>
          <w:rFonts w:asciiTheme="minorHAnsi" w:hAnsiTheme="minorHAnsi"/>
          <w:iCs/>
          <w:sz w:val="28"/>
          <w:szCs w:val="28"/>
        </w:rPr>
        <w:footnoteReference w:id="7"/>
      </w:r>
      <w:r>
        <w:rPr>
          <w:rFonts w:asciiTheme="minorHAnsi" w:hAnsiTheme="minorHAnsi"/>
          <w:iCs/>
          <w:sz w:val="28"/>
          <w:szCs w:val="28"/>
        </w:rPr>
        <w:t xml:space="preserve"> ознакомлен</w:t>
      </w:r>
      <w:r>
        <w:rPr>
          <w:rStyle w:val="a8"/>
          <w:rFonts w:asciiTheme="minorHAnsi" w:hAnsiTheme="minorHAnsi"/>
          <w:iCs/>
          <w:sz w:val="28"/>
          <w:szCs w:val="28"/>
        </w:rPr>
        <w:footnoteReference w:id="8"/>
      </w:r>
      <w:r>
        <w:rPr>
          <w:rFonts w:asciiTheme="minorHAnsi" w:hAnsiTheme="minorHAnsi"/>
          <w:iCs/>
          <w:sz w:val="28"/>
          <w:szCs w:val="28"/>
        </w:rPr>
        <w:t>.</w:t>
      </w:r>
    </w:p>
    <w:p w14:paraId="3921FDF4" w14:textId="005D0507" w:rsidR="002D6429" w:rsidRDefault="002D6429" w:rsidP="002D6429">
      <w:pPr>
        <w:ind w:firstLine="708"/>
        <w:jc w:val="both"/>
        <w:rPr>
          <w:rFonts w:asciiTheme="minorHAnsi" w:hAnsiTheme="minorHAnsi"/>
          <w:iCs/>
          <w:sz w:val="28"/>
          <w:szCs w:val="28"/>
        </w:rPr>
      </w:pPr>
      <w:r w:rsidRPr="002D6429">
        <w:rPr>
          <w:rFonts w:asciiTheme="minorHAnsi" w:hAnsiTheme="minorHAnsi"/>
          <w:i/>
          <w:sz w:val="28"/>
          <w:szCs w:val="28"/>
        </w:rPr>
        <w:t>Копия (выписка</w:t>
      </w:r>
      <w:r>
        <w:rPr>
          <w:rFonts w:asciiTheme="minorHAnsi" w:hAnsiTheme="minorHAnsi"/>
          <w:iCs/>
          <w:sz w:val="28"/>
          <w:szCs w:val="28"/>
        </w:rPr>
        <w:t>) Положения получена.</w:t>
      </w:r>
      <w:r>
        <w:rPr>
          <w:rStyle w:val="a8"/>
          <w:rFonts w:asciiTheme="minorHAnsi" w:hAnsiTheme="minorHAnsi"/>
          <w:iCs/>
          <w:sz w:val="28"/>
          <w:szCs w:val="28"/>
        </w:rPr>
        <w:footnoteReference w:id="9"/>
      </w:r>
    </w:p>
    <w:p w14:paraId="0B9692D2" w14:textId="4C7241AC" w:rsidR="002D6429" w:rsidRDefault="002D6429" w:rsidP="002D6429">
      <w:pPr>
        <w:ind w:firstLine="708"/>
        <w:jc w:val="both"/>
        <w:rPr>
          <w:rFonts w:asciiTheme="minorHAnsi" w:hAnsiTheme="minorHAnsi"/>
          <w:iCs/>
          <w:sz w:val="28"/>
          <w:szCs w:val="28"/>
        </w:rPr>
      </w:pPr>
    </w:p>
    <w:p w14:paraId="564E40EB" w14:textId="131D649F" w:rsidR="002D6429" w:rsidRDefault="002D6429" w:rsidP="002D6429">
      <w:pPr>
        <w:ind w:firstLine="708"/>
        <w:jc w:val="both"/>
        <w:rPr>
          <w:rFonts w:asciiTheme="minorHAnsi" w:hAnsiTheme="minorHAnsi"/>
          <w:iCs/>
          <w:sz w:val="28"/>
          <w:szCs w:val="28"/>
        </w:rPr>
      </w:pPr>
    </w:p>
    <w:p w14:paraId="69A9D4CB" w14:textId="77777777" w:rsidR="002D6429" w:rsidRDefault="002D6429" w:rsidP="002D6429">
      <w:pPr>
        <w:ind w:firstLine="708"/>
        <w:jc w:val="both"/>
        <w:rPr>
          <w:rFonts w:asciiTheme="minorHAnsi" w:hAnsiTheme="minorHAnsi"/>
          <w:iCs/>
          <w:sz w:val="28"/>
          <w:szCs w:val="28"/>
        </w:rPr>
      </w:pPr>
    </w:p>
    <w:p w14:paraId="3A72168E" w14:textId="6C49208A" w:rsidR="002D6429" w:rsidRPr="002D6429" w:rsidRDefault="002D6429" w:rsidP="002D6429">
      <w:pPr>
        <w:ind w:firstLine="708"/>
        <w:jc w:val="both"/>
        <w:rPr>
          <w:rFonts w:asciiTheme="minorHAnsi" w:hAnsiTheme="minorHAnsi"/>
          <w:i/>
          <w:sz w:val="28"/>
          <w:szCs w:val="28"/>
        </w:rPr>
      </w:pPr>
      <w:r w:rsidRPr="002D6429">
        <w:rPr>
          <w:rFonts w:asciiTheme="minorHAnsi" w:hAnsiTheme="minorHAnsi"/>
          <w:i/>
          <w:sz w:val="28"/>
          <w:szCs w:val="28"/>
        </w:rPr>
        <w:t xml:space="preserve">Сидоров В. М. </w:t>
      </w:r>
      <w:r w:rsidRPr="002D6429">
        <w:rPr>
          <w:rFonts w:asciiTheme="minorHAnsi" w:hAnsiTheme="minorHAnsi"/>
          <w:i/>
          <w:sz w:val="28"/>
          <w:szCs w:val="28"/>
        </w:rPr>
        <w:tab/>
      </w:r>
      <w:r w:rsidRPr="002D6429">
        <w:rPr>
          <w:rFonts w:asciiTheme="minorHAnsi" w:hAnsiTheme="minorHAnsi"/>
          <w:i/>
          <w:sz w:val="28"/>
          <w:szCs w:val="28"/>
        </w:rPr>
        <w:tab/>
      </w:r>
      <w:r w:rsidRPr="002D6429">
        <w:rPr>
          <w:rFonts w:asciiTheme="minorHAnsi" w:hAnsiTheme="minorHAnsi"/>
          <w:i/>
          <w:sz w:val="28"/>
          <w:szCs w:val="28"/>
        </w:rPr>
        <w:tab/>
        <w:t>подпись</w:t>
      </w:r>
      <w:r w:rsidRPr="002D6429">
        <w:rPr>
          <w:rFonts w:asciiTheme="minorHAnsi" w:hAnsiTheme="minorHAnsi"/>
          <w:i/>
          <w:sz w:val="28"/>
          <w:szCs w:val="28"/>
        </w:rPr>
        <w:tab/>
      </w:r>
      <w:r w:rsidRPr="002D6429">
        <w:rPr>
          <w:rFonts w:asciiTheme="minorHAnsi" w:hAnsiTheme="minorHAnsi"/>
          <w:i/>
          <w:sz w:val="28"/>
          <w:szCs w:val="28"/>
        </w:rPr>
        <w:tab/>
      </w:r>
      <w:r w:rsidRPr="002D6429">
        <w:rPr>
          <w:rFonts w:asciiTheme="minorHAnsi" w:hAnsiTheme="minorHAnsi"/>
          <w:i/>
          <w:sz w:val="28"/>
          <w:szCs w:val="28"/>
        </w:rPr>
        <w:tab/>
      </w:r>
      <w:r w:rsidRPr="002D6429">
        <w:rPr>
          <w:rFonts w:asciiTheme="minorHAnsi" w:hAnsiTheme="minorHAnsi"/>
          <w:i/>
          <w:sz w:val="28"/>
          <w:szCs w:val="28"/>
        </w:rPr>
        <w:tab/>
        <w:t>дата</w:t>
      </w:r>
    </w:p>
    <w:p w14:paraId="0EC104AC" w14:textId="5B2E90CF" w:rsidR="002D6429" w:rsidRPr="002D6429" w:rsidRDefault="002D6429" w:rsidP="002D6429">
      <w:pPr>
        <w:ind w:firstLine="708"/>
        <w:jc w:val="both"/>
        <w:rPr>
          <w:i/>
          <w:sz w:val="28"/>
          <w:szCs w:val="28"/>
        </w:rPr>
      </w:pPr>
    </w:p>
    <w:p w14:paraId="0BF5475B" w14:textId="1D7F4EBE" w:rsidR="002D6429" w:rsidRDefault="002D642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4783"/>
      </w:tblGrid>
      <w:tr w:rsidR="001A4F70" w14:paraId="25648EA4" w14:textId="77777777" w:rsidTr="00B47ADB">
        <w:tc>
          <w:tcPr>
            <w:tcW w:w="4782" w:type="dxa"/>
          </w:tcPr>
          <w:p w14:paraId="636466AE" w14:textId="77777777" w:rsidR="001A4F70" w:rsidRDefault="001A4F70" w:rsidP="00B47ADB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4783" w:type="dxa"/>
          </w:tcPr>
          <w:p w14:paraId="1DC412A8" w14:textId="6DE1E7A3" w:rsidR="001A4F70" w:rsidRDefault="001A4F70" w:rsidP="00710EAC">
            <w:pPr>
              <w:jc w:val="right"/>
              <w:rPr>
                <w:sz w:val="28"/>
                <w:szCs w:val="28"/>
              </w:rPr>
            </w:pPr>
            <w:r w:rsidRPr="001A4F70">
              <w:rPr>
                <w:sz w:val="28"/>
                <w:szCs w:val="28"/>
              </w:rPr>
              <w:t xml:space="preserve">Приложение </w:t>
            </w:r>
            <w:r w:rsidR="00710EAC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2 </w:t>
            </w:r>
          </w:p>
          <w:p w14:paraId="4C2E9C0B" w14:textId="36C181AE" w:rsidR="00710EAC" w:rsidRPr="00710EAC" w:rsidRDefault="00710EAC" w:rsidP="00710EAC">
            <w:pPr>
              <w:ind w:firstLine="708"/>
              <w:jc w:val="right"/>
              <w:rPr>
                <w:bCs/>
                <w:i/>
                <w:iCs/>
                <w:sz w:val="28"/>
                <w:szCs w:val="28"/>
              </w:rPr>
            </w:pPr>
            <w:r w:rsidRPr="00710EAC">
              <w:rPr>
                <w:bCs/>
                <w:i/>
                <w:iCs/>
                <w:sz w:val="28"/>
                <w:szCs w:val="28"/>
              </w:rPr>
              <w:t>Образец согласия на обработку</w:t>
            </w:r>
            <w:r>
              <w:rPr>
                <w:bCs/>
                <w:i/>
                <w:iCs/>
                <w:sz w:val="28"/>
                <w:szCs w:val="28"/>
              </w:rPr>
              <w:t xml:space="preserve"> </w:t>
            </w:r>
            <w:r w:rsidR="00B56BA8">
              <w:rPr>
                <w:bCs/>
                <w:i/>
                <w:iCs/>
                <w:sz w:val="28"/>
                <w:szCs w:val="28"/>
              </w:rPr>
              <w:t>персональных данных</w:t>
            </w:r>
          </w:p>
          <w:p w14:paraId="060C6AA9" w14:textId="7DE5C7BE" w:rsidR="001A4F70" w:rsidRPr="001A4F70" w:rsidRDefault="001A4F70" w:rsidP="00710EAC">
            <w:pPr>
              <w:jc w:val="right"/>
              <w:rPr>
                <w:sz w:val="28"/>
                <w:szCs w:val="28"/>
              </w:rPr>
            </w:pPr>
          </w:p>
        </w:tc>
      </w:tr>
    </w:tbl>
    <w:p w14:paraId="33100784" w14:textId="77777777" w:rsidR="002D6429" w:rsidRPr="005C5E7E" w:rsidRDefault="002D6429" w:rsidP="002D6429">
      <w:pPr>
        <w:autoSpaceDE w:val="0"/>
        <w:autoSpaceDN w:val="0"/>
        <w:adjustRightInd w:val="0"/>
        <w:spacing w:before="108" w:after="108"/>
        <w:jc w:val="center"/>
        <w:rPr>
          <w:rFonts w:asciiTheme="minorHAnsi" w:eastAsiaTheme="minorEastAsia" w:hAnsiTheme="minorHAnsi" w:cs="Helvetica"/>
          <w:b/>
          <w:bCs/>
          <w:color w:val="26282F"/>
          <w:sz w:val="28"/>
          <w:szCs w:val="28"/>
        </w:rPr>
      </w:pPr>
      <w:r w:rsidRPr="005C5E7E">
        <w:rPr>
          <w:rFonts w:asciiTheme="minorHAnsi" w:eastAsiaTheme="minorEastAsia" w:hAnsiTheme="minorHAnsi" w:cs="Helvetica"/>
          <w:b/>
          <w:bCs/>
          <w:color w:val="26282F"/>
          <w:sz w:val="28"/>
          <w:szCs w:val="28"/>
        </w:rPr>
        <w:t>Согласие субъекта на обработку персональных данных</w:t>
      </w:r>
    </w:p>
    <w:p w14:paraId="08FD24EE" w14:textId="77777777" w:rsidR="002D6429" w:rsidRPr="005C5E7E" w:rsidRDefault="002D6429" w:rsidP="002D6429">
      <w:pPr>
        <w:autoSpaceDE w:val="0"/>
        <w:autoSpaceDN w:val="0"/>
        <w:adjustRightInd w:val="0"/>
        <w:ind w:firstLine="720"/>
        <w:jc w:val="both"/>
        <w:rPr>
          <w:rFonts w:asciiTheme="minorHAnsi" w:eastAsiaTheme="minorEastAsia" w:hAnsiTheme="minorHAnsi" w:cs="Helvetica"/>
          <w:sz w:val="28"/>
          <w:szCs w:val="28"/>
        </w:rPr>
      </w:pPr>
    </w:p>
    <w:p w14:paraId="3F0787D5" w14:textId="1BF93861" w:rsidR="006744EC" w:rsidRPr="005C5E7E" w:rsidRDefault="002D6429" w:rsidP="006744EC">
      <w:pPr>
        <w:autoSpaceDE w:val="0"/>
        <w:autoSpaceDN w:val="0"/>
        <w:adjustRightInd w:val="0"/>
        <w:ind w:firstLine="720"/>
        <w:jc w:val="both"/>
        <w:rPr>
          <w:rFonts w:asciiTheme="minorHAnsi" w:eastAsiaTheme="minorEastAsia" w:hAnsiTheme="minorHAnsi" w:cs="Helvetica"/>
          <w:i/>
          <w:iCs/>
        </w:rPr>
      </w:pPr>
      <w:r w:rsidRPr="005C5E7E">
        <w:rPr>
          <w:rFonts w:asciiTheme="minorHAnsi" w:eastAsiaTheme="minorEastAsia" w:hAnsiTheme="minorHAnsi" w:cs="Helvetica"/>
        </w:rPr>
        <w:t xml:space="preserve">Я, </w:t>
      </w:r>
      <w:r w:rsidRPr="005C5E7E">
        <w:rPr>
          <w:rFonts w:asciiTheme="minorHAnsi" w:eastAsiaTheme="minorEastAsia" w:hAnsiTheme="minorHAnsi" w:cs="Helvetica"/>
          <w:i/>
          <w:iCs/>
        </w:rPr>
        <w:t>Сидоров Михаил Викторович</w:t>
      </w:r>
      <w:r w:rsidRPr="005C5E7E">
        <w:rPr>
          <w:rFonts w:asciiTheme="minorHAnsi" w:eastAsiaTheme="minorEastAsia" w:hAnsiTheme="minorHAnsi" w:cs="Helvetica"/>
        </w:rPr>
        <w:t xml:space="preserve">, проживающий по адресу: </w:t>
      </w:r>
      <w:r w:rsidRPr="005C5E7E">
        <w:rPr>
          <w:rFonts w:asciiTheme="minorHAnsi" w:eastAsiaTheme="minorEastAsia" w:hAnsiTheme="minorHAnsi" w:cs="Helvetica"/>
          <w:i/>
          <w:iCs/>
        </w:rPr>
        <w:t>деревня Ивановка Ивановского района Ивановской области, улица Петрова, дом 1</w:t>
      </w:r>
      <w:r w:rsidRPr="005C5E7E">
        <w:rPr>
          <w:rFonts w:asciiTheme="minorHAnsi" w:eastAsiaTheme="minorEastAsia" w:hAnsiTheme="minorHAnsi" w:cs="Helvetica"/>
        </w:rPr>
        <w:t xml:space="preserve">, паспорт  0102 № 123456, выданный отделом УФМС по Ивановскому району Ивановской области 01.01.2011 к/п 123-456 на основании ст. 9, 11 Федерального закона от 27 июля 2006 года № 152-ФЗ </w:t>
      </w:r>
      <w:r w:rsidR="006744EC" w:rsidRPr="005C5E7E">
        <w:rPr>
          <w:rFonts w:asciiTheme="minorHAnsi" w:eastAsiaTheme="minorEastAsia" w:hAnsiTheme="minorHAnsi" w:cs="Helvetica"/>
        </w:rPr>
        <w:t>«</w:t>
      </w:r>
      <w:r w:rsidRPr="005C5E7E">
        <w:rPr>
          <w:rFonts w:asciiTheme="minorHAnsi" w:eastAsiaTheme="minorEastAsia" w:hAnsiTheme="minorHAnsi" w:cs="Helvetica"/>
        </w:rPr>
        <w:t>О персональных данных</w:t>
      </w:r>
      <w:r w:rsidR="006744EC" w:rsidRPr="005C5E7E">
        <w:rPr>
          <w:rFonts w:asciiTheme="minorHAnsi" w:eastAsiaTheme="minorEastAsia" w:hAnsiTheme="minorHAnsi" w:cs="Helvetica"/>
        </w:rPr>
        <w:t>»</w:t>
      </w:r>
      <w:r w:rsidRPr="005C5E7E">
        <w:rPr>
          <w:rFonts w:asciiTheme="minorHAnsi" w:eastAsiaTheme="minorEastAsia" w:hAnsiTheme="minorHAnsi" w:cs="Helvetica"/>
        </w:rPr>
        <w:t xml:space="preserve"> даю свое согласие</w:t>
      </w:r>
      <w:r w:rsidR="006744EC" w:rsidRPr="005C5E7E">
        <w:rPr>
          <w:rFonts w:asciiTheme="minorHAnsi" w:eastAsiaTheme="minorEastAsia" w:hAnsiTheme="minorHAnsi" w:cs="Helvetica"/>
        </w:rPr>
        <w:t xml:space="preserve"> </w:t>
      </w:r>
      <w:r w:rsidR="005C5E7E" w:rsidRPr="005C5E7E">
        <w:rPr>
          <w:rFonts w:asciiTheme="minorHAnsi" w:eastAsiaTheme="minorEastAsia" w:hAnsiTheme="minorHAnsi" w:cs="Helvetica"/>
        </w:rPr>
        <w:t xml:space="preserve">оператору </w:t>
      </w:r>
      <w:r w:rsidR="006744EC" w:rsidRPr="005C5E7E">
        <w:rPr>
          <w:rFonts w:asciiTheme="minorHAnsi" w:eastAsiaTheme="minorEastAsia" w:hAnsiTheme="minorHAnsi" w:cs="Helvetica"/>
          <w:i/>
          <w:iCs/>
        </w:rPr>
        <w:t xml:space="preserve">МБУК «Дом культуры «Ромашка», </w:t>
      </w:r>
      <w:proofErr w:type="spellStart"/>
      <w:r w:rsidR="006744EC" w:rsidRPr="005C5E7E">
        <w:rPr>
          <w:rFonts w:asciiTheme="minorHAnsi" w:eastAsiaTheme="minorEastAsia" w:hAnsiTheme="minorHAnsi" w:cs="Helvetica"/>
          <w:i/>
          <w:iCs/>
        </w:rPr>
        <w:t>пгт</w:t>
      </w:r>
      <w:proofErr w:type="spellEnd"/>
      <w:r w:rsidR="006744EC" w:rsidRPr="005C5E7E">
        <w:rPr>
          <w:rFonts w:asciiTheme="minorHAnsi" w:eastAsiaTheme="minorEastAsia" w:hAnsiTheme="minorHAnsi" w:cs="Helvetica"/>
          <w:i/>
          <w:iCs/>
        </w:rPr>
        <w:t xml:space="preserve"> Ивановский, ул. Ленина, д. 17,</w:t>
      </w:r>
      <w:r w:rsidR="006744EC" w:rsidRPr="005C5E7E">
        <w:rPr>
          <w:rFonts w:asciiTheme="minorHAnsi" w:eastAsiaTheme="minorEastAsia" w:hAnsiTheme="minorHAnsi" w:cs="Helvetica"/>
        </w:rPr>
        <w:t xml:space="preserve"> </w:t>
      </w:r>
      <w:r w:rsidRPr="005C5E7E">
        <w:rPr>
          <w:rFonts w:asciiTheme="minorHAnsi" w:eastAsiaTheme="minorEastAsia" w:hAnsiTheme="minorHAnsi" w:cs="Helvetica"/>
        </w:rPr>
        <w:t xml:space="preserve"> на обработку своих персональных данных,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в том числе</w:t>
      </w:r>
      <w:r w:rsidR="006744EC" w:rsidRPr="005C5E7E">
        <w:rPr>
          <w:rFonts w:asciiTheme="minorHAnsi" w:eastAsiaTheme="minorEastAsia" w:hAnsiTheme="minorHAnsi" w:cs="Helvetica"/>
        </w:rPr>
        <w:t xml:space="preserve"> на получение персональных данных от работодателей, с которыми состоял (состою) в трудовых отношениях или выполн</w:t>
      </w:r>
      <w:r w:rsidR="005C5E7E" w:rsidRPr="005C5E7E">
        <w:rPr>
          <w:rFonts w:asciiTheme="minorHAnsi" w:eastAsiaTheme="minorEastAsia" w:hAnsiTheme="minorHAnsi" w:cs="Helvetica"/>
        </w:rPr>
        <w:t>ял (выполняю)</w:t>
      </w:r>
      <w:r w:rsidR="006744EC" w:rsidRPr="005C5E7E">
        <w:rPr>
          <w:rFonts w:asciiTheme="minorHAnsi" w:eastAsiaTheme="minorEastAsia" w:hAnsiTheme="minorHAnsi" w:cs="Helvetica"/>
        </w:rPr>
        <w:t xml:space="preserve"> услуги (работы) в соответствии с гражданским законодательством</w:t>
      </w:r>
      <w:r w:rsidRPr="005C5E7E">
        <w:rPr>
          <w:rFonts w:asciiTheme="minorHAnsi" w:eastAsiaTheme="minorEastAsia" w:hAnsiTheme="minorHAnsi" w:cs="Helvetica"/>
        </w:rPr>
        <w:t>, с целью</w:t>
      </w:r>
      <w:r w:rsidR="006744EC" w:rsidRPr="005C5E7E">
        <w:rPr>
          <w:rFonts w:asciiTheme="minorHAnsi" w:eastAsiaTheme="minorEastAsia" w:hAnsiTheme="minorHAnsi" w:cs="Helvetica"/>
        </w:rPr>
        <w:t xml:space="preserve"> </w:t>
      </w:r>
      <w:r w:rsidR="006744EC" w:rsidRPr="005C5E7E">
        <w:rPr>
          <w:rFonts w:asciiTheme="minorHAnsi" w:eastAsiaTheme="minorEastAsia" w:hAnsiTheme="minorHAnsi" w:cs="Helvetica"/>
          <w:i/>
          <w:iCs/>
        </w:rPr>
        <w:t>проведения аттестации для вынесения рекомендации и принятия решения</w:t>
      </w:r>
      <w:r w:rsidR="006744EC" w:rsidRPr="005C5E7E">
        <w:rPr>
          <w:rStyle w:val="a8"/>
          <w:rFonts w:asciiTheme="minorHAnsi" w:eastAsiaTheme="minorEastAsia" w:hAnsiTheme="minorHAnsi" w:cs="Helvetica"/>
          <w:i/>
          <w:iCs/>
        </w:rPr>
        <w:footnoteReference w:id="10"/>
      </w:r>
      <w:r w:rsidR="006744EC" w:rsidRPr="005C5E7E">
        <w:rPr>
          <w:rFonts w:asciiTheme="minorHAnsi" w:eastAsiaTheme="minorEastAsia" w:hAnsiTheme="minorHAnsi" w:cs="Helvetica"/>
          <w:i/>
          <w:iCs/>
        </w:rPr>
        <w:t xml:space="preserve"> о назначении (трудоустройстве) меня на должность «руководитель кружка»:</w:t>
      </w:r>
    </w:p>
    <w:p w14:paraId="61544668" w14:textId="53314A4C" w:rsidR="006744EC" w:rsidRPr="005C5E7E" w:rsidRDefault="006744EC" w:rsidP="005C5E7E">
      <w:pPr>
        <w:autoSpaceDE w:val="0"/>
        <w:autoSpaceDN w:val="0"/>
        <w:adjustRightInd w:val="0"/>
        <w:ind w:firstLine="720"/>
        <w:jc w:val="both"/>
        <w:rPr>
          <w:rFonts w:asciiTheme="minorHAnsi" w:eastAsiaTheme="minorEastAsia" w:hAnsiTheme="minorHAnsi" w:cs="Helvetica"/>
          <w:i/>
          <w:iCs/>
        </w:rPr>
      </w:pPr>
      <w:r w:rsidRPr="005C5E7E">
        <w:rPr>
          <w:rFonts w:asciiTheme="minorHAnsi" w:eastAsiaTheme="minorEastAsia" w:hAnsiTheme="minorHAnsi" w:cs="Helvetica"/>
          <w:i/>
          <w:iCs/>
        </w:rPr>
        <w:t xml:space="preserve">Фамилия, имя, отчество, год рождения, адрес места жительства, образование, профессия, занимаемые ранее должности и места работы и опыт работы, результаты профессиональной деятельности </w:t>
      </w:r>
      <w:r w:rsidRPr="005C5E7E">
        <w:rPr>
          <w:rStyle w:val="a8"/>
          <w:rFonts w:asciiTheme="minorHAnsi" w:eastAsiaTheme="minorEastAsia" w:hAnsiTheme="minorHAnsi" w:cs="Helvetica"/>
          <w:i/>
          <w:iCs/>
        </w:rPr>
        <w:footnoteReference w:id="11"/>
      </w:r>
    </w:p>
    <w:p w14:paraId="24B9651F" w14:textId="1730ADEA" w:rsidR="002D6429" w:rsidRPr="005C5E7E" w:rsidRDefault="002D6429" w:rsidP="005C5E7E">
      <w:pPr>
        <w:ind w:firstLine="708"/>
        <w:jc w:val="both"/>
        <w:rPr>
          <w:rFonts w:asciiTheme="minorHAnsi" w:hAnsiTheme="minorHAnsi"/>
        </w:rPr>
      </w:pPr>
      <w:r w:rsidRPr="005C5E7E">
        <w:rPr>
          <w:rFonts w:asciiTheme="minorHAnsi" w:eastAsiaTheme="minorEastAsia" w:hAnsiTheme="minorHAnsi" w:cs="Helvetica"/>
        </w:rPr>
        <w:t xml:space="preserve">Настоящее согласие действует </w:t>
      </w:r>
      <w:r w:rsidR="005C5E7E" w:rsidRPr="005C5E7E">
        <w:rPr>
          <w:rFonts w:asciiTheme="minorHAnsi" w:eastAsiaTheme="minorEastAsia" w:hAnsiTheme="minorHAnsi" w:cs="Helvetica"/>
        </w:rPr>
        <w:t>до __________</w:t>
      </w:r>
      <w:r w:rsidR="005C5E7E" w:rsidRPr="005C5E7E">
        <w:rPr>
          <w:rStyle w:val="a8"/>
          <w:rFonts w:asciiTheme="minorHAnsi" w:eastAsiaTheme="minorEastAsia" w:hAnsiTheme="minorHAnsi" w:cs="Helvetica"/>
        </w:rPr>
        <w:footnoteReference w:id="12"/>
      </w:r>
      <w:r w:rsidR="005C5E7E" w:rsidRPr="005C5E7E">
        <w:rPr>
          <w:rFonts w:asciiTheme="minorHAnsi" w:eastAsiaTheme="minorEastAsia" w:hAnsiTheme="minorHAnsi" w:cs="Helvetica"/>
        </w:rPr>
        <w:t xml:space="preserve">. В части хранения собранных персональных данных согласие действует на срок, установленный </w:t>
      </w:r>
      <w:r w:rsidR="005C5E7E" w:rsidRPr="005C5E7E">
        <w:rPr>
          <w:rFonts w:asciiTheme="minorHAnsi" w:hAnsiTheme="minorHAnsi"/>
          <w:color w:val="22272F"/>
          <w:shd w:val="clear" w:color="auto" w:fill="FFFFFF"/>
        </w:rPr>
        <w:t>Приказ Федерального архивного агентства от 20 декабря 2019 г. № 236 «Об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хранения»</w:t>
      </w:r>
      <w:r w:rsidR="005C5E7E" w:rsidRPr="005C5E7E">
        <w:rPr>
          <w:rStyle w:val="a8"/>
          <w:rFonts w:asciiTheme="minorHAnsi" w:hAnsiTheme="minorHAnsi"/>
          <w:color w:val="22272F"/>
          <w:shd w:val="clear" w:color="auto" w:fill="FFFFFF"/>
        </w:rPr>
        <w:footnoteReference w:id="13"/>
      </w:r>
      <w:r w:rsidR="005C5E7E" w:rsidRPr="005C5E7E">
        <w:rPr>
          <w:rFonts w:asciiTheme="minorHAnsi" w:hAnsiTheme="minorHAnsi"/>
          <w:color w:val="22272F"/>
          <w:shd w:val="clear" w:color="auto" w:fill="FFFFFF"/>
        </w:rPr>
        <w:t>.</w:t>
      </w:r>
    </w:p>
    <w:p w14:paraId="776913DA" w14:textId="0772C1C6" w:rsidR="002D6429" w:rsidRPr="005C5E7E" w:rsidRDefault="002D6429" w:rsidP="005C5E7E">
      <w:pPr>
        <w:autoSpaceDE w:val="0"/>
        <w:autoSpaceDN w:val="0"/>
        <w:adjustRightInd w:val="0"/>
        <w:ind w:firstLine="720"/>
        <w:jc w:val="both"/>
        <w:rPr>
          <w:rFonts w:asciiTheme="minorHAnsi" w:eastAsiaTheme="minorEastAsia" w:hAnsiTheme="minorHAnsi" w:cs="Helvetica"/>
        </w:rPr>
      </w:pPr>
      <w:r w:rsidRPr="005C5E7E">
        <w:rPr>
          <w:rFonts w:asciiTheme="minorHAnsi" w:eastAsiaTheme="minorEastAsia" w:hAnsiTheme="minorHAnsi" w:cs="Helvetica"/>
        </w:rPr>
        <w:t>Субъект персональных данных вправе отозвать данное согласие на обработку своих персональных данных, письменно уведомив об этом оператора</w:t>
      </w:r>
      <w:r w:rsidR="005C5E7E">
        <w:rPr>
          <w:rFonts w:asciiTheme="minorHAnsi" w:eastAsiaTheme="minorEastAsia" w:hAnsiTheme="minorHAnsi" w:cs="Helvetica"/>
        </w:rPr>
        <w:t xml:space="preserve"> по месту его нахождения</w:t>
      </w:r>
      <w:r w:rsidRPr="005C5E7E">
        <w:rPr>
          <w:rFonts w:asciiTheme="minorHAnsi" w:eastAsiaTheme="minorEastAsia" w:hAnsiTheme="minorHAnsi" w:cs="Helvetica"/>
        </w:rPr>
        <w:t>.</w:t>
      </w:r>
    </w:p>
    <w:p w14:paraId="152B77E0" w14:textId="50587848" w:rsidR="002D6429" w:rsidRPr="005C5E7E" w:rsidRDefault="002D6429" w:rsidP="002D6429">
      <w:pPr>
        <w:autoSpaceDE w:val="0"/>
        <w:autoSpaceDN w:val="0"/>
        <w:adjustRightInd w:val="0"/>
        <w:ind w:firstLine="720"/>
        <w:jc w:val="both"/>
        <w:rPr>
          <w:rFonts w:asciiTheme="minorHAnsi" w:eastAsiaTheme="minorEastAsia" w:hAnsiTheme="minorHAnsi" w:cs="Helvetica"/>
        </w:rPr>
      </w:pPr>
      <w:r w:rsidRPr="005C5E7E">
        <w:rPr>
          <w:rFonts w:asciiTheme="minorHAnsi" w:eastAsiaTheme="minorEastAsia" w:hAnsiTheme="minorHAnsi" w:cs="Helvetica"/>
        </w:rPr>
        <w:t>В случае отзыва субъектом персональных данных согласия на обработку своих персональных данных оператор обязан прекратить их обработку и в случае, если сохранение персональных данных более не требуется для целей обработки персональных данных, уничтожить персональные данные в срок, не превышающий тридцати дней с даты поступления указанного отзыва.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 обеспечивает уничтожение персональных данных в срок не более чем шесть месяцев.</w:t>
      </w:r>
    </w:p>
    <w:p w14:paraId="3FA29295" w14:textId="6D0B35D9" w:rsidR="002D6429" w:rsidRPr="005C5E7E" w:rsidRDefault="002D6429" w:rsidP="002D6429">
      <w:pPr>
        <w:autoSpaceDE w:val="0"/>
        <w:autoSpaceDN w:val="0"/>
        <w:adjustRightInd w:val="0"/>
        <w:ind w:firstLine="720"/>
        <w:jc w:val="both"/>
        <w:rPr>
          <w:rFonts w:asciiTheme="minorHAnsi" w:eastAsiaTheme="minorEastAsia" w:hAnsiTheme="minorHAnsi" w:cs="Helvetica"/>
        </w:rPr>
      </w:pPr>
    </w:p>
    <w:p w14:paraId="6E736E53" w14:textId="75104632" w:rsidR="002D6429" w:rsidRPr="001A4F70" w:rsidRDefault="005C5E7E" w:rsidP="001A4F70">
      <w:pPr>
        <w:autoSpaceDE w:val="0"/>
        <w:autoSpaceDN w:val="0"/>
        <w:adjustRightInd w:val="0"/>
        <w:ind w:firstLine="720"/>
        <w:jc w:val="both"/>
        <w:rPr>
          <w:rFonts w:asciiTheme="minorHAnsi" w:eastAsiaTheme="minorEastAsia" w:hAnsiTheme="minorHAnsi" w:cs="Helvetica"/>
          <w:i/>
          <w:iCs/>
        </w:rPr>
      </w:pPr>
      <w:r w:rsidRPr="005C5E7E">
        <w:rPr>
          <w:rFonts w:asciiTheme="minorHAnsi" w:eastAsiaTheme="minorEastAsia" w:hAnsiTheme="minorHAnsi" w:cs="Helvetica"/>
          <w:i/>
          <w:iCs/>
        </w:rPr>
        <w:t>Сидоров М.В.</w:t>
      </w:r>
      <w:r w:rsidRPr="005C5E7E">
        <w:rPr>
          <w:rFonts w:asciiTheme="minorHAnsi" w:eastAsiaTheme="minorEastAsia" w:hAnsiTheme="minorHAnsi" w:cs="Helvetica"/>
          <w:i/>
          <w:iCs/>
        </w:rPr>
        <w:tab/>
      </w:r>
      <w:r w:rsidRPr="005C5E7E">
        <w:rPr>
          <w:rFonts w:asciiTheme="minorHAnsi" w:eastAsiaTheme="minorEastAsia" w:hAnsiTheme="minorHAnsi" w:cs="Helvetica"/>
          <w:i/>
          <w:iCs/>
        </w:rPr>
        <w:tab/>
      </w:r>
      <w:r w:rsidRPr="005C5E7E">
        <w:rPr>
          <w:rFonts w:asciiTheme="minorHAnsi" w:eastAsiaTheme="minorEastAsia" w:hAnsiTheme="minorHAnsi" w:cs="Helvetica"/>
          <w:i/>
          <w:iCs/>
        </w:rPr>
        <w:tab/>
      </w:r>
      <w:r w:rsidRPr="005C5E7E">
        <w:rPr>
          <w:rFonts w:asciiTheme="minorHAnsi" w:eastAsiaTheme="minorEastAsia" w:hAnsiTheme="minorHAnsi" w:cs="Helvetica"/>
          <w:i/>
          <w:iCs/>
        </w:rPr>
        <w:tab/>
        <w:t>подпись</w:t>
      </w:r>
      <w:r w:rsidRPr="005C5E7E">
        <w:rPr>
          <w:rFonts w:asciiTheme="minorHAnsi" w:eastAsiaTheme="minorEastAsia" w:hAnsiTheme="minorHAnsi" w:cs="Helvetica"/>
          <w:i/>
          <w:iCs/>
        </w:rPr>
        <w:tab/>
      </w:r>
      <w:r w:rsidRPr="005C5E7E">
        <w:rPr>
          <w:rFonts w:asciiTheme="minorHAnsi" w:eastAsiaTheme="minorEastAsia" w:hAnsiTheme="minorHAnsi" w:cs="Helvetica"/>
          <w:i/>
          <w:iCs/>
        </w:rPr>
        <w:tab/>
      </w:r>
      <w:r w:rsidRPr="005C5E7E">
        <w:rPr>
          <w:rFonts w:asciiTheme="minorHAnsi" w:eastAsiaTheme="minorEastAsia" w:hAnsiTheme="minorHAnsi" w:cs="Helvetica"/>
          <w:i/>
          <w:iCs/>
        </w:rPr>
        <w:tab/>
      </w:r>
      <w:r w:rsidRPr="005C5E7E">
        <w:rPr>
          <w:rFonts w:asciiTheme="minorHAnsi" w:eastAsiaTheme="minorEastAsia" w:hAnsiTheme="minorHAnsi" w:cs="Helvetica"/>
          <w:i/>
          <w:iCs/>
        </w:rPr>
        <w:tab/>
        <w:t>дата</w:t>
      </w:r>
    </w:p>
    <w:p w14:paraId="385D3605" w14:textId="77777777" w:rsidR="002D6429" w:rsidRDefault="002D6429" w:rsidP="002D6429">
      <w:pPr>
        <w:jc w:val="both"/>
        <w:rPr>
          <w:color w:val="000000" w:themeColor="text1"/>
          <w:sz w:val="28"/>
          <w:szCs w:val="28"/>
        </w:rPr>
      </w:pPr>
    </w:p>
    <w:p w14:paraId="1E633F1C" w14:textId="14BB5DE6" w:rsidR="002D6429" w:rsidRDefault="002D642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4783"/>
      </w:tblGrid>
      <w:tr w:rsidR="001A4F70" w14:paraId="07C58090" w14:textId="77777777" w:rsidTr="00B47ADB">
        <w:tc>
          <w:tcPr>
            <w:tcW w:w="4782" w:type="dxa"/>
          </w:tcPr>
          <w:p w14:paraId="1A3378E2" w14:textId="77777777" w:rsidR="001A4F70" w:rsidRDefault="001A4F70" w:rsidP="00B47ADB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4783" w:type="dxa"/>
          </w:tcPr>
          <w:p w14:paraId="43B12681" w14:textId="0E80446A" w:rsidR="001A4F70" w:rsidRDefault="001A4F70" w:rsidP="00710EAC">
            <w:pPr>
              <w:jc w:val="right"/>
              <w:rPr>
                <w:sz w:val="28"/>
                <w:szCs w:val="28"/>
              </w:rPr>
            </w:pPr>
            <w:r w:rsidRPr="001A4F70">
              <w:rPr>
                <w:sz w:val="28"/>
                <w:szCs w:val="28"/>
              </w:rPr>
              <w:t xml:space="preserve">Приложение </w:t>
            </w:r>
            <w:r w:rsidR="00710EAC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3 </w:t>
            </w:r>
          </w:p>
          <w:p w14:paraId="7E1F09BD" w14:textId="09D650C8" w:rsidR="001A4F70" w:rsidRPr="001A4F70" w:rsidRDefault="001A4F70" w:rsidP="00B47ADB">
            <w:pPr>
              <w:rPr>
                <w:sz w:val="28"/>
                <w:szCs w:val="28"/>
              </w:rPr>
            </w:pPr>
          </w:p>
        </w:tc>
      </w:tr>
    </w:tbl>
    <w:p w14:paraId="79B3490A" w14:textId="6E05F5B2" w:rsidR="001A4F70" w:rsidRDefault="001A4F70" w:rsidP="002D6429">
      <w:pPr>
        <w:jc w:val="both"/>
        <w:rPr>
          <w:color w:val="000000" w:themeColor="text1"/>
          <w:sz w:val="28"/>
          <w:szCs w:val="28"/>
        </w:rPr>
      </w:pPr>
    </w:p>
    <w:p w14:paraId="75AFB19C" w14:textId="3F1B8F81" w:rsidR="001A4F70" w:rsidRPr="001A4F70" w:rsidRDefault="00FF56B8" w:rsidP="001A4F70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ПРИМЕРНОЕ п</w:t>
      </w:r>
      <w:r w:rsidR="001A4F70" w:rsidRPr="001A4F70">
        <w:rPr>
          <w:b/>
          <w:bCs/>
          <w:color w:val="000000" w:themeColor="text1"/>
          <w:sz w:val="28"/>
          <w:szCs w:val="28"/>
        </w:rPr>
        <w:t xml:space="preserve">оложение об аттестации, проводимой </w:t>
      </w:r>
    </w:p>
    <w:p w14:paraId="088684A9" w14:textId="57A517D8" w:rsidR="001A4F70" w:rsidRPr="00FF56B8" w:rsidRDefault="001A4F70" w:rsidP="00FF56B8">
      <w:pPr>
        <w:jc w:val="center"/>
        <w:rPr>
          <w:b/>
          <w:bCs/>
          <w:color w:val="000000" w:themeColor="text1"/>
          <w:sz w:val="28"/>
          <w:szCs w:val="28"/>
        </w:rPr>
      </w:pPr>
      <w:r w:rsidRPr="001A4F70">
        <w:rPr>
          <w:b/>
          <w:bCs/>
          <w:color w:val="000000" w:themeColor="text1"/>
          <w:sz w:val="28"/>
          <w:szCs w:val="28"/>
        </w:rPr>
        <w:t>в МБУК «Дом культуры «Ромашка» в отношении работников и (или) лиц, поступающих на работу, не соответствующих требованиям к образованию и (или) стажу (опыту) работы</w:t>
      </w:r>
      <w:r>
        <w:rPr>
          <w:rStyle w:val="a8"/>
          <w:b/>
          <w:bCs/>
          <w:color w:val="000000" w:themeColor="text1"/>
          <w:sz w:val="28"/>
          <w:szCs w:val="28"/>
        </w:rPr>
        <w:footnoteReference w:id="14"/>
      </w:r>
    </w:p>
    <w:p w14:paraId="0F5B6DC0" w14:textId="77777777" w:rsidR="00FF56B8" w:rsidRDefault="00FF56B8" w:rsidP="00FF56B8">
      <w:pPr>
        <w:ind w:firstLine="708"/>
        <w:jc w:val="center"/>
        <w:rPr>
          <w:b/>
          <w:bCs/>
          <w:color w:val="000000" w:themeColor="text1"/>
          <w:sz w:val="28"/>
          <w:szCs w:val="28"/>
        </w:rPr>
      </w:pPr>
    </w:p>
    <w:p w14:paraId="0B6C576A" w14:textId="7390A6C9" w:rsidR="001A4F70" w:rsidRPr="00FF56B8" w:rsidRDefault="001A4F70" w:rsidP="00FF56B8">
      <w:pPr>
        <w:ind w:firstLine="708"/>
        <w:jc w:val="center"/>
        <w:rPr>
          <w:b/>
          <w:bCs/>
          <w:color w:val="000000" w:themeColor="text1"/>
          <w:sz w:val="28"/>
          <w:szCs w:val="28"/>
        </w:rPr>
      </w:pPr>
      <w:r w:rsidRPr="001A4F70">
        <w:rPr>
          <w:b/>
          <w:bCs/>
          <w:color w:val="000000" w:themeColor="text1"/>
          <w:sz w:val="28"/>
          <w:szCs w:val="28"/>
        </w:rPr>
        <w:t>1. Общие положения.</w:t>
      </w:r>
    </w:p>
    <w:p w14:paraId="4F20AD35" w14:textId="7CEF8272" w:rsidR="001A4F70" w:rsidRPr="001A4F70" w:rsidRDefault="001A4F70" w:rsidP="001A4F70">
      <w:pPr>
        <w:ind w:firstLine="708"/>
        <w:jc w:val="both"/>
        <w:rPr>
          <w:color w:val="000000" w:themeColor="text1"/>
          <w:sz w:val="28"/>
          <w:szCs w:val="28"/>
        </w:rPr>
      </w:pPr>
      <w:r w:rsidRPr="001A4F70"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 xml:space="preserve"> </w:t>
      </w:r>
      <w:r w:rsidRPr="001A4F70">
        <w:rPr>
          <w:color w:val="000000" w:themeColor="text1"/>
          <w:sz w:val="28"/>
          <w:szCs w:val="28"/>
        </w:rPr>
        <w:t xml:space="preserve">Настоящее Положение об аттестации, проводимой в МБУК «Дом культуры «Ромашка» в отношении работников и (или) лиц, поступающих на работу, не соответствующих требованиям к образованию и (или) стажу (опыту) работы (далее - Положение), принято на основании квалификационных справочников </w:t>
      </w:r>
      <w:r>
        <w:rPr>
          <w:color w:val="000000" w:themeColor="text1"/>
          <w:sz w:val="28"/>
          <w:szCs w:val="28"/>
        </w:rPr>
        <w:t>и (или) коллективного договора Учреждения</w:t>
      </w:r>
      <w:r>
        <w:rPr>
          <w:rStyle w:val="a8"/>
          <w:color w:val="000000" w:themeColor="text1"/>
          <w:sz w:val="28"/>
          <w:szCs w:val="28"/>
        </w:rPr>
        <w:footnoteReference w:id="15"/>
      </w:r>
    </w:p>
    <w:p w14:paraId="7D1B4013" w14:textId="5D6EB648" w:rsidR="001A4F70" w:rsidRDefault="001A4F70" w:rsidP="001A4F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Аттестация в соответствии с настоящим Положением проводится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 xml:space="preserve"> несоответствии работников ДК и (или) лиц, поступающих на работу в ДК (далее совместно именуемые - аттестуемые)</w:t>
      </w:r>
      <w:r w:rsidRPr="001A4F7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требованиям квалификационных характеристик или профессиональных стандартов </w:t>
      </w:r>
      <w:r w:rsidRPr="001A4F70">
        <w:rPr>
          <w:sz w:val="28"/>
          <w:szCs w:val="28"/>
        </w:rPr>
        <w:t>в части образования и (или) стаж</w:t>
      </w:r>
      <w:r>
        <w:rPr>
          <w:sz w:val="28"/>
          <w:szCs w:val="28"/>
        </w:rPr>
        <w:t>а</w:t>
      </w:r>
      <w:r w:rsidRPr="001A4F70">
        <w:rPr>
          <w:sz w:val="28"/>
          <w:szCs w:val="28"/>
        </w:rPr>
        <w:t xml:space="preserve"> (опыт</w:t>
      </w:r>
      <w:r>
        <w:rPr>
          <w:sz w:val="28"/>
          <w:szCs w:val="28"/>
        </w:rPr>
        <w:t>а</w:t>
      </w:r>
      <w:r w:rsidRPr="001A4F70">
        <w:rPr>
          <w:sz w:val="28"/>
          <w:szCs w:val="28"/>
        </w:rPr>
        <w:t>) работы.</w:t>
      </w:r>
    </w:p>
    <w:p w14:paraId="7B53D7B9" w14:textId="5F6A7E27" w:rsidR="001A4F70" w:rsidRDefault="001A4F70" w:rsidP="001A4F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Аттестация проводится в добровольном порядке на основании заявлений аттестуемых о проведении аттестации, подаваемых на имя руководителя ДК.</w:t>
      </w:r>
    </w:p>
    <w:p w14:paraId="13767F0E" w14:textId="73FB5B1A" w:rsidR="001A4F70" w:rsidRDefault="001A4F70" w:rsidP="001A4F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Аттестуемые обязаны ознакомиться с настоящим Положением до подачи заявления, предусмотренного п. 3 настоящего Положения, под подпись, о чем вносится информация в журнал (лист) ознакомления с настоящим Положением.</w:t>
      </w:r>
    </w:p>
    <w:p w14:paraId="0F7B815B" w14:textId="3C54A8CE" w:rsidR="001A4F70" w:rsidRDefault="001A4F70" w:rsidP="001A4F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Аттестуемые имеют право на получение бумажной или электронной копии настоящего Положения.</w:t>
      </w:r>
    </w:p>
    <w:p w14:paraId="16DCBFA1" w14:textId="6FC9535D" w:rsidR="001A4F70" w:rsidRDefault="001A4F70" w:rsidP="001A4F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Аттестуемые имеют право ознакомиться с перечнем должностных обязанностей по должности, назначения на которую они добиваются.</w:t>
      </w:r>
    </w:p>
    <w:p w14:paraId="1D9CE90A" w14:textId="2FA1938A" w:rsidR="00675B28" w:rsidRDefault="00675B28" w:rsidP="00675B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Для проведения аттестации в соответствии с настоящим Положением в ДК создается аттестационная комиссия, в состав которой включаются начальник отдела кадров, непосредственный руководитель аттестуемого, в случае его трудоустройства (перевода), представитель совета трудового коллектива</w:t>
      </w:r>
      <w:r>
        <w:rPr>
          <w:rStyle w:val="a8"/>
          <w:sz w:val="28"/>
          <w:szCs w:val="28"/>
        </w:rPr>
        <w:footnoteReference w:id="16"/>
      </w:r>
      <w:r>
        <w:rPr>
          <w:sz w:val="28"/>
          <w:szCs w:val="28"/>
        </w:rPr>
        <w:t>, а также по согласованию лица, входящие в состав органов управления общественных организаций, осуществляющих культурную деятельности на территории муниципального образования</w:t>
      </w:r>
      <w:r>
        <w:rPr>
          <w:rStyle w:val="a8"/>
          <w:sz w:val="28"/>
          <w:szCs w:val="28"/>
        </w:rPr>
        <w:footnoteReference w:id="17"/>
      </w:r>
      <w:r>
        <w:rPr>
          <w:sz w:val="28"/>
          <w:szCs w:val="28"/>
        </w:rPr>
        <w:t>, и представитель учредителя. Обязанности секретаря комиссии исполняет работник ДК, не имеющий право голоса. Председателем комиссии является начальник отдела кадров ДК.</w:t>
      </w:r>
    </w:p>
    <w:p w14:paraId="1BFD0488" w14:textId="38DDC68D" w:rsidR="00675B28" w:rsidRDefault="00675B28" w:rsidP="00675B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Персональный состав аттестационной комиссии указывается в решении о проведении аттестации, оформляемом приказом ДК, в соответствии с пунктом 10 настоящего Положения.</w:t>
      </w:r>
    </w:p>
    <w:p w14:paraId="199005C2" w14:textId="785986FF" w:rsidR="00675B28" w:rsidRDefault="00675B28" w:rsidP="001A4F70">
      <w:pPr>
        <w:ind w:firstLine="708"/>
        <w:jc w:val="both"/>
        <w:rPr>
          <w:sz w:val="28"/>
          <w:szCs w:val="28"/>
        </w:rPr>
      </w:pPr>
    </w:p>
    <w:p w14:paraId="589A0309" w14:textId="27734F21" w:rsidR="001A4F70" w:rsidRDefault="001A4F70" w:rsidP="00FF56B8">
      <w:pPr>
        <w:jc w:val="both"/>
        <w:rPr>
          <w:sz w:val="28"/>
          <w:szCs w:val="28"/>
        </w:rPr>
      </w:pPr>
    </w:p>
    <w:p w14:paraId="050E1EBB" w14:textId="5AC67342" w:rsidR="001A4F70" w:rsidRPr="001A4F70" w:rsidRDefault="001A4F70" w:rsidP="00FF56B8">
      <w:pPr>
        <w:ind w:firstLine="708"/>
        <w:jc w:val="center"/>
        <w:rPr>
          <w:b/>
          <w:bCs/>
          <w:sz w:val="28"/>
          <w:szCs w:val="28"/>
        </w:rPr>
      </w:pPr>
      <w:r w:rsidRPr="001A4F70">
        <w:rPr>
          <w:b/>
          <w:bCs/>
          <w:sz w:val="28"/>
          <w:szCs w:val="28"/>
        </w:rPr>
        <w:t xml:space="preserve">2. </w:t>
      </w:r>
      <w:r>
        <w:rPr>
          <w:b/>
          <w:bCs/>
          <w:sz w:val="28"/>
          <w:szCs w:val="28"/>
        </w:rPr>
        <w:t>Прием д</w:t>
      </w:r>
      <w:r w:rsidRPr="001A4F70">
        <w:rPr>
          <w:b/>
          <w:bCs/>
          <w:sz w:val="28"/>
          <w:szCs w:val="28"/>
        </w:rPr>
        <w:t>окумент</w:t>
      </w:r>
      <w:r>
        <w:rPr>
          <w:b/>
          <w:bCs/>
          <w:sz w:val="28"/>
          <w:szCs w:val="28"/>
        </w:rPr>
        <w:t>ов</w:t>
      </w:r>
      <w:r w:rsidRPr="001A4F70">
        <w:rPr>
          <w:b/>
          <w:bCs/>
          <w:sz w:val="28"/>
          <w:szCs w:val="28"/>
        </w:rPr>
        <w:t>, необходимы</w:t>
      </w:r>
      <w:r>
        <w:rPr>
          <w:b/>
          <w:bCs/>
          <w:sz w:val="28"/>
          <w:szCs w:val="28"/>
        </w:rPr>
        <w:t>х</w:t>
      </w:r>
      <w:r w:rsidRPr="001A4F70">
        <w:rPr>
          <w:b/>
          <w:bCs/>
          <w:sz w:val="28"/>
          <w:szCs w:val="28"/>
        </w:rPr>
        <w:t xml:space="preserve"> для организации аттестации</w:t>
      </w:r>
    </w:p>
    <w:p w14:paraId="6F608BBB" w14:textId="452B1919" w:rsidR="001A4F70" w:rsidRPr="001A4F70" w:rsidRDefault="00675B28" w:rsidP="001A4F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A4F70" w:rsidRPr="001A4F70">
        <w:rPr>
          <w:sz w:val="28"/>
          <w:szCs w:val="28"/>
        </w:rPr>
        <w:t>. Для проведения аттестации аттестуемый предоставляет в отдел кадров ДК</w:t>
      </w:r>
      <w:r w:rsidR="001A4F70">
        <w:rPr>
          <w:sz w:val="28"/>
          <w:szCs w:val="28"/>
        </w:rPr>
        <w:t xml:space="preserve"> следующие документы</w:t>
      </w:r>
      <w:r w:rsidR="001A4F70" w:rsidRPr="001A4F70">
        <w:rPr>
          <w:sz w:val="28"/>
          <w:szCs w:val="28"/>
        </w:rPr>
        <w:t>:</w:t>
      </w:r>
    </w:p>
    <w:p w14:paraId="74FCC655" w14:textId="54E1B7E7" w:rsidR="001A4F70" w:rsidRPr="001A4F70" w:rsidRDefault="001A4F70" w:rsidP="001A4F70">
      <w:pPr>
        <w:ind w:firstLine="708"/>
        <w:jc w:val="both"/>
        <w:rPr>
          <w:sz w:val="28"/>
          <w:szCs w:val="28"/>
        </w:rPr>
      </w:pPr>
      <w:r w:rsidRPr="001A4F70">
        <w:rPr>
          <w:sz w:val="28"/>
          <w:szCs w:val="28"/>
        </w:rPr>
        <w:t>1) заявление о проведении аттестации;</w:t>
      </w:r>
    </w:p>
    <w:p w14:paraId="7258F035" w14:textId="19A1CC0A" w:rsidR="001A4F70" w:rsidRPr="001A4F70" w:rsidRDefault="001A4F70" w:rsidP="001A4F70">
      <w:pPr>
        <w:ind w:firstLine="708"/>
        <w:jc w:val="both"/>
        <w:rPr>
          <w:sz w:val="28"/>
          <w:szCs w:val="28"/>
        </w:rPr>
      </w:pPr>
      <w:r w:rsidRPr="001A4F70">
        <w:rPr>
          <w:sz w:val="28"/>
          <w:szCs w:val="28"/>
        </w:rPr>
        <w:t>2) согласие на обработку персональных данных (для лиц, поступающих на работу в ДК);</w:t>
      </w:r>
    </w:p>
    <w:p w14:paraId="6F1D4E35" w14:textId="7F915C7F" w:rsidR="001A4F70" w:rsidRDefault="001A4F70" w:rsidP="001A4F70">
      <w:pPr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 w:rsidRPr="001A4F70">
        <w:rPr>
          <w:sz w:val="28"/>
          <w:szCs w:val="28"/>
        </w:rPr>
        <w:t xml:space="preserve">3) документы, подтверждающие наличие </w:t>
      </w:r>
      <w:r w:rsidRPr="001A4F70">
        <w:rPr>
          <w:color w:val="22272F"/>
          <w:sz w:val="28"/>
          <w:szCs w:val="28"/>
          <w:shd w:val="clear" w:color="auto" w:fill="FFFFFF"/>
        </w:rPr>
        <w:t>практического опыта и способность выполнять качественно и в полном объеме должностные обязанности</w:t>
      </w:r>
      <w:r>
        <w:rPr>
          <w:color w:val="22272F"/>
          <w:sz w:val="28"/>
          <w:szCs w:val="28"/>
          <w:shd w:val="clear" w:color="auto" w:fill="FFFFFF"/>
        </w:rPr>
        <w:t xml:space="preserve">, определенные </w:t>
      </w:r>
      <w:r w:rsidRPr="001A4F70">
        <w:rPr>
          <w:color w:val="22272F"/>
          <w:sz w:val="28"/>
          <w:szCs w:val="28"/>
          <w:shd w:val="clear" w:color="auto" w:fill="FFFFFF"/>
        </w:rPr>
        <w:t>по должности</w:t>
      </w:r>
      <w:r>
        <w:rPr>
          <w:color w:val="22272F"/>
          <w:sz w:val="28"/>
          <w:szCs w:val="28"/>
          <w:shd w:val="clear" w:color="auto" w:fill="FFFFFF"/>
        </w:rPr>
        <w:t>, назначения на которую добивается аттестуемый (документы о поощрении, информация СМИ, договоры гражданско-правового характера и акты к ним, наградные документы, и т.д.);</w:t>
      </w:r>
    </w:p>
    <w:p w14:paraId="069661FC" w14:textId="1930A438" w:rsidR="001A4F70" w:rsidRDefault="001A4F70" w:rsidP="001A4F70">
      <w:pPr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>
        <w:rPr>
          <w:color w:val="22272F"/>
          <w:sz w:val="28"/>
          <w:szCs w:val="28"/>
          <w:shd w:val="clear" w:color="auto" w:fill="FFFFFF"/>
        </w:rPr>
        <w:t>4) копию трудовой книжки.</w:t>
      </w:r>
    </w:p>
    <w:p w14:paraId="480FAE0B" w14:textId="2BB1A3D3" w:rsidR="001A4F70" w:rsidRDefault="00675B28" w:rsidP="001A4F70">
      <w:pPr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>
        <w:rPr>
          <w:color w:val="22272F"/>
          <w:sz w:val="28"/>
          <w:szCs w:val="28"/>
          <w:shd w:val="clear" w:color="auto" w:fill="FFFFFF"/>
        </w:rPr>
        <w:t>7</w:t>
      </w:r>
      <w:r w:rsidR="001A4F70">
        <w:rPr>
          <w:color w:val="22272F"/>
          <w:sz w:val="28"/>
          <w:szCs w:val="28"/>
          <w:shd w:val="clear" w:color="auto" w:fill="FFFFFF"/>
        </w:rPr>
        <w:t>. Прием документов ведет начальник отдела кадров Матвеева Марина Олеговна с 9 до 12 часов каждый вторник и четверг. О предоставлении документов выдается расписка.</w:t>
      </w:r>
    </w:p>
    <w:p w14:paraId="47DAD85C" w14:textId="2388963A" w:rsidR="001A4F70" w:rsidRDefault="00675B28" w:rsidP="001A4F70">
      <w:pPr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>
        <w:rPr>
          <w:color w:val="22272F"/>
          <w:sz w:val="28"/>
          <w:szCs w:val="28"/>
          <w:shd w:val="clear" w:color="auto" w:fill="FFFFFF"/>
        </w:rPr>
        <w:t>8</w:t>
      </w:r>
      <w:r w:rsidR="001A4F70">
        <w:rPr>
          <w:color w:val="22272F"/>
          <w:sz w:val="28"/>
          <w:szCs w:val="28"/>
          <w:shd w:val="clear" w:color="auto" w:fill="FFFFFF"/>
        </w:rPr>
        <w:t xml:space="preserve">. Информация о дате, времени и месте проведении аттестации доводится до </w:t>
      </w:r>
      <w:proofErr w:type="gramStart"/>
      <w:r w:rsidR="001A4F70">
        <w:rPr>
          <w:color w:val="22272F"/>
          <w:sz w:val="28"/>
          <w:szCs w:val="28"/>
          <w:shd w:val="clear" w:color="auto" w:fill="FFFFFF"/>
        </w:rPr>
        <w:t>сведения</w:t>
      </w:r>
      <w:proofErr w:type="gramEnd"/>
      <w:r w:rsidR="001A4F70">
        <w:rPr>
          <w:color w:val="22272F"/>
          <w:sz w:val="28"/>
          <w:szCs w:val="28"/>
          <w:shd w:val="clear" w:color="auto" w:fill="FFFFFF"/>
        </w:rPr>
        <w:t xml:space="preserve"> аттестуемого в порядке, указанном в заявлении о проведении аттестации.</w:t>
      </w:r>
    </w:p>
    <w:p w14:paraId="7059C162" w14:textId="3E5CBF64" w:rsidR="001A4F70" w:rsidRDefault="001A4F70" w:rsidP="001A4F70">
      <w:pPr>
        <w:ind w:firstLine="708"/>
        <w:jc w:val="both"/>
        <w:rPr>
          <w:sz w:val="28"/>
          <w:szCs w:val="28"/>
        </w:rPr>
      </w:pPr>
    </w:p>
    <w:p w14:paraId="7B83F57D" w14:textId="6C8F7C6B" w:rsidR="001A4F70" w:rsidRDefault="001A4F70" w:rsidP="00FF56B8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Организация аттестации</w:t>
      </w:r>
    </w:p>
    <w:p w14:paraId="5B9C33C8" w14:textId="4644E053" w:rsidR="001A4F70" w:rsidRDefault="00675B28" w:rsidP="001A4F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A4F70" w:rsidRPr="001A4F70">
        <w:rPr>
          <w:sz w:val="28"/>
          <w:szCs w:val="28"/>
        </w:rPr>
        <w:t xml:space="preserve">. </w:t>
      </w:r>
      <w:r w:rsidR="001A4F70">
        <w:rPr>
          <w:sz w:val="28"/>
          <w:szCs w:val="28"/>
        </w:rPr>
        <w:t xml:space="preserve">Документы, предусмотренные пунктом 5 настоящего Положения, представляются на рассмотрение руководителя ДК для принятия решения о сроках (дата и время) и месте проведения аттестации </w:t>
      </w:r>
      <w:r w:rsidR="001A4F70" w:rsidRPr="001A4F70">
        <w:rPr>
          <w:i/>
          <w:iCs/>
          <w:sz w:val="28"/>
          <w:szCs w:val="28"/>
        </w:rPr>
        <w:t>в течение рабочего дня</w:t>
      </w:r>
      <w:r>
        <w:rPr>
          <w:rStyle w:val="a8"/>
          <w:i/>
          <w:iCs/>
          <w:sz w:val="28"/>
          <w:szCs w:val="28"/>
        </w:rPr>
        <w:footnoteReference w:id="18"/>
      </w:r>
      <w:r w:rsidR="001A4F70" w:rsidRPr="001A4F70">
        <w:rPr>
          <w:i/>
          <w:iCs/>
          <w:sz w:val="28"/>
          <w:szCs w:val="28"/>
        </w:rPr>
        <w:t>,</w:t>
      </w:r>
      <w:r w:rsidR="001A4F70">
        <w:rPr>
          <w:sz w:val="28"/>
          <w:szCs w:val="28"/>
        </w:rPr>
        <w:t xml:space="preserve"> когда они были получены.</w:t>
      </w:r>
    </w:p>
    <w:p w14:paraId="30D91036" w14:textId="5B5EA38C" w:rsidR="001A4F70" w:rsidRDefault="001A4F70" w:rsidP="001A4F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принимает решение о проведении аттестации в течение 3 (трех) рабочих дней со дня поступления документов на его рассмотрение.</w:t>
      </w:r>
    </w:p>
    <w:p w14:paraId="58B51211" w14:textId="44BBF07E" w:rsidR="00675B28" w:rsidRDefault="00675B28" w:rsidP="001A4F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Решение о проведении аттестации оформляется приказом ДК, в котором указывается: </w:t>
      </w:r>
    </w:p>
    <w:p w14:paraId="7905DE92" w14:textId="03921358" w:rsidR="00675B28" w:rsidRDefault="00675B28" w:rsidP="001A4F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дата, место, время проведения аттестации;</w:t>
      </w:r>
    </w:p>
    <w:p w14:paraId="15FCCC2C" w14:textId="2F67AFBB" w:rsidR="00675B28" w:rsidRDefault="00675B28" w:rsidP="001A4F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персональный состав аттестационной комиссии;</w:t>
      </w:r>
    </w:p>
    <w:p w14:paraId="37CD76F8" w14:textId="17BC9CD7" w:rsidR="00675B28" w:rsidRDefault="00675B28" w:rsidP="001A4F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лицо, ответственное за организацию аттестации.</w:t>
      </w:r>
    </w:p>
    <w:p w14:paraId="4A830CF6" w14:textId="01E922F7" w:rsidR="00675B28" w:rsidRDefault="00675B28" w:rsidP="001A4F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11. Аттестационная комиссия осуществляет свою работу в форме заседаний. Участие аттестуемого в заседании является обязательным.</w:t>
      </w:r>
    </w:p>
    <w:p w14:paraId="67EF1746" w14:textId="207226A3" w:rsidR="00675B28" w:rsidRDefault="00675B28" w:rsidP="001A4F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аттестуемый, до сведения которого доведена информация о проведении аттестации, по уважительной причине не сможет обеспечить свое присутствие на заседании аттестационной комиссии, проведение </w:t>
      </w:r>
      <w:r>
        <w:rPr>
          <w:sz w:val="28"/>
          <w:szCs w:val="28"/>
        </w:rPr>
        <w:lastRenderedPageBreak/>
        <w:t>аттестации переносится по согласованию с аттестуемым, о чем вносятся изменения в приказ, предусмотренный пунктом 10 настоящего Положения.</w:t>
      </w:r>
    </w:p>
    <w:p w14:paraId="0A54C8B1" w14:textId="49A8BB66" w:rsidR="00675B28" w:rsidRDefault="00675B28" w:rsidP="001A4F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12. На заседание аттестационной комиссии на ее рассмотрения секретарем комиссии вносится должностная инструкция аттестуемого (проект должностной инструкции), документы представленные аттестуемым, при наличии самостоятельно полученных ДК документах о практическом опыте работы аттестуемого</w:t>
      </w:r>
      <w:r>
        <w:rPr>
          <w:rStyle w:val="a8"/>
          <w:sz w:val="28"/>
          <w:szCs w:val="28"/>
        </w:rPr>
        <w:footnoteReference w:id="19"/>
      </w:r>
      <w:r>
        <w:rPr>
          <w:sz w:val="28"/>
          <w:szCs w:val="28"/>
        </w:rPr>
        <w:t xml:space="preserve"> они рассматриваются при участии аттестуемого.</w:t>
      </w:r>
    </w:p>
    <w:p w14:paraId="39D99004" w14:textId="2D797D0B" w:rsidR="00675B28" w:rsidRDefault="00675B28" w:rsidP="001A4F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proofErr w:type="gramStart"/>
      <w:r>
        <w:rPr>
          <w:sz w:val="28"/>
          <w:szCs w:val="28"/>
        </w:rPr>
        <w:t>Члены комиссии, за исключением секретаря Комиссии,  имеют право задавать вопросы аттестуемому, относящиеся к его деловым качествам и планируемым к исполнению должностным обязанностям.</w:t>
      </w:r>
      <w:proofErr w:type="gramEnd"/>
    </w:p>
    <w:p w14:paraId="28BEE3BE" w14:textId="56B08A5A" w:rsidR="00675B28" w:rsidRDefault="00675B28" w:rsidP="001A4F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14. На период совещания по вопросу о вынесении рекомендации о назначении на должность (о</w:t>
      </w:r>
      <w:r w:rsidR="00FF56B8">
        <w:rPr>
          <w:sz w:val="28"/>
          <w:szCs w:val="28"/>
        </w:rPr>
        <w:t>б</w:t>
      </w:r>
      <w:r>
        <w:rPr>
          <w:sz w:val="28"/>
          <w:szCs w:val="28"/>
        </w:rPr>
        <w:t xml:space="preserve"> отказе в назначении</w:t>
      </w:r>
      <w:r w:rsidR="00FF56B8">
        <w:rPr>
          <w:sz w:val="28"/>
          <w:szCs w:val="28"/>
        </w:rPr>
        <w:t xml:space="preserve"> на должность</w:t>
      </w:r>
      <w:r>
        <w:rPr>
          <w:sz w:val="28"/>
          <w:szCs w:val="28"/>
        </w:rPr>
        <w:t>) аттестуемый с места проведения аттестации удаляется.</w:t>
      </w:r>
    </w:p>
    <w:p w14:paraId="086DE1E2" w14:textId="1CB7BAD9" w:rsidR="00675B28" w:rsidRDefault="00675B28" w:rsidP="001A4F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15. Аттестационная комиссия на основании рассмотренных документов и полученных от аттестуемого ответов голосует по вопросам:</w:t>
      </w:r>
    </w:p>
    <w:p w14:paraId="4F87C523" w14:textId="0F80EFC9" w:rsidR="00675B28" w:rsidRDefault="00675B28" w:rsidP="001A4F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обладает ли аттестуемый практическим опытом работы по должности, назначение на которую планируется</w:t>
      </w:r>
      <w:r w:rsidR="004A358C">
        <w:rPr>
          <w:sz w:val="28"/>
          <w:szCs w:val="28"/>
        </w:rPr>
        <w:t xml:space="preserve"> (варианты «да», «нет», «воздержался»)</w:t>
      </w:r>
      <w:r>
        <w:rPr>
          <w:sz w:val="28"/>
          <w:szCs w:val="28"/>
        </w:rPr>
        <w:t>;</w:t>
      </w:r>
    </w:p>
    <w:p w14:paraId="675A4771" w14:textId="03B36A7F" w:rsidR="00675B28" w:rsidRDefault="00675B28" w:rsidP="001A4F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имеется ли у аттестуемого способность качественно и в полном объеме выполнять должностные обязанности по должности, назначение на которую планируется</w:t>
      </w:r>
      <w:r w:rsidR="004A358C">
        <w:rPr>
          <w:sz w:val="28"/>
          <w:szCs w:val="28"/>
        </w:rPr>
        <w:t xml:space="preserve"> (варианты «да», «нет», «воздержался»);</w:t>
      </w:r>
    </w:p>
    <w:p w14:paraId="15094C9A" w14:textId="77CCA43F" w:rsidR="004A358C" w:rsidRDefault="004A358C" w:rsidP="001A4F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рекомендуется ли аттестуемый к назначению на должность (варианты «да», «нет», «воздержался»).</w:t>
      </w:r>
    </w:p>
    <w:p w14:paraId="09AFD4D7" w14:textId="0175CB50" w:rsidR="004A358C" w:rsidRDefault="004A358C" w:rsidP="001A4F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16. Решение по каждому их вопросов принимается открытым голосованием простым большинством голосов.</w:t>
      </w:r>
    </w:p>
    <w:p w14:paraId="1F05784F" w14:textId="6631C333" w:rsidR="004A358C" w:rsidRDefault="004A358C" w:rsidP="001A4F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равенстве голосов, или если большинство голосов по одному из вопросов является утвердительным, а по другому отрицательным, или если члены комиссии воздержались от принятия решения по одному или всем вопросам, указанным в пункте 15 настоящего Положения, окончательное решение принимается председателем аттестационной комиссии.</w:t>
      </w:r>
    </w:p>
    <w:p w14:paraId="580BC680" w14:textId="15C35F28" w:rsidR="004A358C" w:rsidRDefault="004A358C" w:rsidP="001A4F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На заседании комиссии ведется протокол, подписываемый всеми членами комиссии присутствующими на заседании. </w:t>
      </w:r>
    </w:p>
    <w:p w14:paraId="03263A08" w14:textId="4B26FC1E" w:rsidR="004A358C" w:rsidRDefault="004A358C" w:rsidP="001A4F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протокола секретарем аттестационной комиссии в течение трех рабочих дней оформляется рекомендация, подписываемая председателем аттестационной комиссии, копия которой направляется аттестуемому в течение одного рабочего дня со дня ее подписания.</w:t>
      </w:r>
    </w:p>
    <w:p w14:paraId="1CB05521" w14:textId="3906EC4A" w:rsidR="004A358C" w:rsidRDefault="004A358C" w:rsidP="001A4F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="00FF56B8">
        <w:rPr>
          <w:sz w:val="28"/>
          <w:szCs w:val="28"/>
        </w:rPr>
        <w:t>Рекомендация аттестационной комиссии в течение рабочего дня со дня ее подписания председателем комиссии  направляется руководителю ДК для принятия окончательного  решения о приеме на работу (переводе) аттестуемого.</w:t>
      </w:r>
    </w:p>
    <w:p w14:paraId="59A39797" w14:textId="1F5D0E26" w:rsidR="00FF56B8" w:rsidRDefault="00FF56B8" w:rsidP="001A4F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19.В приказе о приеме на работу (переводе) аттестуемого ссылка на рекомендацию аттестационной комиссии является обязательной.</w:t>
      </w:r>
    </w:p>
    <w:p w14:paraId="4FF489D1" w14:textId="7357F1BC" w:rsidR="00FF56B8" w:rsidRDefault="00FF56B8" w:rsidP="001A4F70">
      <w:pPr>
        <w:ind w:firstLine="708"/>
        <w:jc w:val="both"/>
        <w:rPr>
          <w:sz w:val="28"/>
          <w:szCs w:val="28"/>
        </w:rPr>
      </w:pPr>
    </w:p>
    <w:p w14:paraId="0FE1BF32" w14:textId="6270AB6B" w:rsidR="00FF56B8" w:rsidRDefault="00FF56B8" w:rsidP="001A4F70">
      <w:pPr>
        <w:ind w:firstLine="708"/>
        <w:jc w:val="both"/>
        <w:rPr>
          <w:sz w:val="28"/>
          <w:szCs w:val="28"/>
        </w:rPr>
      </w:pPr>
    </w:p>
    <w:p w14:paraId="176D01F0" w14:textId="0288F25C" w:rsidR="00FF56B8" w:rsidRDefault="00FF56B8" w:rsidP="001A4F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Директор ДК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подпись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Иванова И. И.</w:t>
      </w:r>
    </w:p>
    <w:p w14:paraId="356C1754" w14:textId="77777777" w:rsidR="001A4F70" w:rsidRPr="001A4F70" w:rsidRDefault="001A4F70" w:rsidP="001A4F70">
      <w:pPr>
        <w:ind w:firstLine="708"/>
        <w:jc w:val="both"/>
        <w:rPr>
          <w:sz w:val="28"/>
          <w:szCs w:val="28"/>
        </w:rPr>
      </w:pPr>
    </w:p>
    <w:p w14:paraId="035FC6A4" w14:textId="0C54331C" w:rsidR="002D6429" w:rsidRDefault="002D642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4783"/>
      </w:tblGrid>
      <w:tr w:rsidR="001A4F70" w14:paraId="22698629" w14:textId="77777777" w:rsidTr="00B47ADB">
        <w:tc>
          <w:tcPr>
            <w:tcW w:w="4782" w:type="dxa"/>
          </w:tcPr>
          <w:p w14:paraId="5D8507C2" w14:textId="77777777" w:rsidR="001A4F70" w:rsidRDefault="001A4F70" w:rsidP="00B47ADB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4783" w:type="dxa"/>
          </w:tcPr>
          <w:p w14:paraId="5387736B" w14:textId="69CD5512" w:rsidR="001A4F70" w:rsidRDefault="001A4F70" w:rsidP="00FF2E6E">
            <w:pPr>
              <w:jc w:val="right"/>
              <w:rPr>
                <w:sz w:val="28"/>
                <w:szCs w:val="28"/>
              </w:rPr>
            </w:pPr>
            <w:r w:rsidRPr="001A4F70">
              <w:rPr>
                <w:sz w:val="28"/>
                <w:szCs w:val="28"/>
              </w:rPr>
              <w:t xml:space="preserve">Приложение </w:t>
            </w:r>
            <w:r w:rsidR="00710EAC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4 </w:t>
            </w:r>
          </w:p>
          <w:p w14:paraId="0E63B6D3" w14:textId="754764DB" w:rsidR="001A4F70" w:rsidRPr="00710EAC" w:rsidRDefault="00FF2E6E" w:rsidP="00FF2E6E">
            <w:pPr>
              <w:jc w:val="right"/>
              <w:rPr>
                <w:i/>
                <w:sz w:val="28"/>
                <w:szCs w:val="28"/>
              </w:rPr>
            </w:pPr>
            <w:r w:rsidRPr="00710EAC">
              <w:rPr>
                <w:i/>
                <w:sz w:val="28"/>
                <w:szCs w:val="28"/>
              </w:rPr>
              <w:t>Образец приказа</w:t>
            </w:r>
          </w:p>
        </w:tc>
      </w:tr>
    </w:tbl>
    <w:p w14:paraId="7735943E" w14:textId="77777777" w:rsidR="001A4F70" w:rsidRDefault="001A4F70" w:rsidP="002D6429">
      <w:pPr>
        <w:ind w:firstLine="708"/>
        <w:jc w:val="both"/>
        <w:rPr>
          <w:i/>
          <w:sz w:val="28"/>
          <w:szCs w:val="28"/>
          <w:highlight w:val="yellow"/>
        </w:rPr>
      </w:pPr>
    </w:p>
    <w:p w14:paraId="15396F20" w14:textId="4463D947" w:rsidR="002D6429" w:rsidRDefault="002D6429" w:rsidP="002D6429">
      <w:pPr>
        <w:jc w:val="both"/>
        <w:rPr>
          <w:color w:val="000000" w:themeColor="text1"/>
          <w:sz w:val="28"/>
          <w:szCs w:val="28"/>
        </w:rPr>
      </w:pPr>
    </w:p>
    <w:p w14:paraId="45934FF0" w14:textId="5C590224" w:rsidR="001A4F70" w:rsidRDefault="001A4F70" w:rsidP="001A4F70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Наименование Учреждения</w:t>
      </w:r>
    </w:p>
    <w:p w14:paraId="0CEB9C4E" w14:textId="5DB40115" w:rsidR="001A4F70" w:rsidRDefault="001A4F70" w:rsidP="002D6429">
      <w:pPr>
        <w:jc w:val="both"/>
        <w:rPr>
          <w:color w:val="000000" w:themeColor="text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4783"/>
      </w:tblGrid>
      <w:tr w:rsidR="001A4F70" w14:paraId="240D8178" w14:textId="77777777" w:rsidTr="001A4F70">
        <w:tc>
          <w:tcPr>
            <w:tcW w:w="4782" w:type="dxa"/>
          </w:tcPr>
          <w:p w14:paraId="02CAB9F2" w14:textId="3C7AFA48" w:rsidR="001A4F70" w:rsidRDefault="001A4F70" w:rsidP="002D6429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№_________</w:t>
            </w:r>
          </w:p>
        </w:tc>
        <w:tc>
          <w:tcPr>
            <w:tcW w:w="4783" w:type="dxa"/>
          </w:tcPr>
          <w:p w14:paraId="364C3156" w14:textId="079DB21E" w:rsidR="001A4F70" w:rsidRDefault="001A4F70" w:rsidP="001A4F70">
            <w:pPr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дата</w:t>
            </w:r>
          </w:p>
        </w:tc>
      </w:tr>
    </w:tbl>
    <w:p w14:paraId="5D9A72F2" w14:textId="09389279" w:rsidR="001A4F70" w:rsidRDefault="001A4F70" w:rsidP="002D6429">
      <w:pPr>
        <w:jc w:val="both"/>
        <w:rPr>
          <w:color w:val="000000" w:themeColor="text1"/>
          <w:sz w:val="28"/>
          <w:szCs w:val="28"/>
        </w:rPr>
      </w:pPr>
    </w:p>
    <w:p w14:paraId="5A57D64A" w14:textId="0B89C54F" w:rsidR="001A4F70" w:rsidRDefault="001A4F70" w:rsidP="002D6429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 применении профессиональных стандартов</w:t>
      </w:r>
    </w:p>
    <w:p w14:paraId="3F6323A4" w14:textId="453E7782" w:rsidR="001A4F70" w:rsidRDefault="001A4F70" w:rsidP="002D6429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части требований к образованию и стажу (опыту) работы</w:t>
      </w:r>
    </w:p>
    <w:p w14:paraId="760A775D" w14:textId="5B843FD5" w:rsidR="001A4F70" w:rsidRDefault="001A4F70" w:rsidP="002D6429">
      <w:pPr>
        <w:jc w:val="both"/>
        <w:rPr>
          <w:color w:val="000000" w:themeColor="text1"/>
          <w:sz w:val="28"/>
          <w:szCs w:val="28"/>
        </w:rPr>
      </w:pPr>
    </w:p>
    <w:p w14:paraId="7B91BEFE" w14:textId="6CB29A1D" w:rsidR="001A4F70" w:rsidRDefault="001A4F70" w:rsidP="002D6429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В целях организации трудоустройства и перевода работников в МБУК «Дом культуры «Ромашка» (далее - ДК) на основании профессиональных стандартов, на основании ст. 195.1, ст. 195.3 Трудового кодекса Российской Федерации,</w:t>
      </w:r>
    </w:p>
    <w:p w14:paraId="45C09132" w14:textId="58BC0D0C" w:rsidR="001A4F70" w:rsidRPr="001A4F70" w:rsidRDefault="001A4F70" w:rsidP="002D6429">
      <w:pPr>
        <w:jc w:val="both"/>
        <w:rPr>
          <w:b/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1A4F70">
        <w:rPr>
          <w:b/>
          <w:bCs/>
          <w:color w:val="000000" w:themeColor="text1"/>
          <w:sz w:val="28"/>
          <w:szCs w:val="28"/>
        </w:rPr>
        <w:t>ПРИКАЗЫВАЮ</w:t>
      </w:r>
      <w:r>
        <w:rPr>
          <w:b/>
          <w:bCs/>
          <w:color w:val="000000" w:themeColor="text1"/>
          <w:sz w:val="28"/>
          <w:szCs w:val="28"/>
        </w:rPr>
        <w:t>:</w:t>
      </w:r>
    </w:p>
    <w:p w14:paraId="261CA255" w14:textId="5B69194A" w:rsidR="001A4F70" w:rsidRPr="001A4F70" w:rsidRDefault="001A4F70" w:rsidP="001A4F70">
      <w:pPr>
        <w:jc w:val="both"/>
        <w:rPr>
          <w:color w:val="000000" w:themeColor="text1"/>
          <w:sz w:val="28"/>
          <w:szCs w:val="28"/>
        </w:rPr>
      </w:pPr>
      <w:r w:rsidRPr="001A4F70">
        <w:rPr>
          <w:color w:val="000000" w:themeColor="text1"/>
          <w:sz w:val="28"/>
          <w:szCs w:val="28"/>
        </w:rPr>
        <w:tab/>
        <w:t>1. При несоответствии поступающего на работу в ДК лица или переводимого работника ДК (далее - работники) требованиям профессиональных стандартов к образованию, не считать такое несоответствие основанием для отказа в приеме на работу или переводе.</w:t>
      </w:r>
    </w:p>
    <w:p w14:paraId="08A01ED9" w14:textId="74B2FD41" w:rsidR="001A4F70" w:rsidRPr="001A4F70" w:rsidRDefault="001A4F70" w:rsidP="001A4F70">
      <w:pPr>
        <w:jc w:val="both"/>
        <w:rPr>
          <w:color w:val="000000" w:themeColor="text1"/>
          <w:sz w:val="28"/>
          <w:szCs w:val="28"/>
        </w:rPr>
      </w:pPr>
      <w:r w:rsidRPr="001A4F70">
        <w:rPr>
          <w:sz w:val="28"/>
          <w:szCs w:val="28"/>
        </w:rPr>
        <w:tab/>
        <w:t xml:space="preserve">2. </w:t>
      </w:r>
      <w:r w:rsidRPr="001A4F70">
        <w:rPr>
          <w:color w:val="000000" w:themeColor="text1"/>
          <w:sz w:val="28"/>
          <w:szCs w:val="28"/>
        </w:rPr>
        <w:t>При несоответствии работников требованиям профессиональных стандартов к стажу (опыту) работы, для принятия решения о заключении трудового договора (дополнительного соглашения) проводить аттестацию, по результатам которой оформляется рекомендаци</w:t>
      </w:r>
      <w:r>
        <w:rPr>
          <w:color w:val="000000" w:themeColor="text1"/>
          <w:sz w:val="28"/>
          <w:szCs w:val="28"/>
        </w:rPr>
        <w:t>я</w:t>
      </w:r>
      <w:r w:rsidRPr="001A4F70">
        <w:rPr>
          <w:color w:val="000000" w:themeColor="text1"/>
          <w:sz w:val="28"/>
          <w:szCs w:val="28"/>
        </w:rPr>
        <w:t xml:space="preserve"> о назначении (об отказе в назначении) на должность, требованиям профессионального стандарта к стажу (опыту) работы по котор</w:t>
      </w:r>
      <w:r>
        <w:rPr>
          <w:color w:val="000000" w:themeColor="text1"/>
          <w:sz w:val="28"/>
          <w:szCs w:val="28"/>
        </w:rPr>
        <w:t>ой</w:t>
      </w:r>
      <w:r w:rsidRPr="001A4F70">
        <w:rPr>
          <w:color w:val="000000" w:themeColor="text1"/>
          <w:sz w:val="28"/>
          <w:szCs w:val="28"/>
        </w:rPr>
        <w:t xml:space="preserve"> работники  не соответствуют.</w:t>
      </w:r>
    </w:p>
    <w:p w14:paraId="3D852C27" w14:textId="4B598881" w:rsidR="001A4F70" w:rsidRPr="001A4F70" w:rsidRDefault="001A4F70" w:rsidP="001A4F70">
      <w:pPr>
        <w:jc w:val="both"/>
        <w:rPr>
          <w:sz w:val="28"/>
          <w:szCs w:val="28"/>
        </w:rPr>
      </w:pPr>
      <w:r w:rsidRPr="001A4F70">
        <w:rPr>
          <w:sz w:val="28"/>
          <w:szCs w:val="28"/>
        </w:rPr>
        <w:tab/>
        <w:t>3. Контроль за выполнение</w:t>
      </w:r>
      <w:r>
        <w:rPr>
          <w:sz w:val="28"/>
          <w:szCs w:val="28"/>
        </w:rPr>
        <w:t>м настоящего приказа возложить на начальника отдела кадров ДК Матвееву М.О.</w:t>
      </w:r>
    </w:p>
    <w:p w14:paraId="50D6D532" w14:textId="342A93BA" w:rsidR="001A4F70" w:rsidRDefault="001A4F70" w:rsidP="001A4F70">
      <w:pPr>
        <w:jc w:val="both"/>
        <w:rPr>
          <w:sz w:val="28"/>
          <w:szCs w:val="28"/>
        </w:rPr>
      </w:pPr>
    </w:p>
    <w:p w14:paraId="4E62A4FD" w14:textId="39605A39" w:rsidR="001A4F70" w:rsidRDefault="001A4F70" w:rsidP="001A4F70">
      <w:pPr>
        <w:jc w:val="both"/>
        <w:rPr>
          <w:sz w:val="28"/>
          <w:szCs w:val="28"/>
        </w:rPr>
      </w:pPr>
    </w:p>
    <w:p w14:paraId="40720E28" w14:textId="77777777" w:rsidR="001A4F70" w:rsidRPr="001A4F70" w:rsidRDefault="001A4F70" w:rsidP="001A4F70">
      <w:pPr>
        <w:jc w:val="both"/>
        <w:rPr>
          <w:sz w:val="28"/>
          <w:szCs w:val="28"/>
        </w:rPr>
      </w:pPr>
    </w:p>
    <w:p w14:paraId="71C8B7C0" w14:textId="0C5857BD" w:rsidR="001A4F70" w:rsidRDefault="001A4F70" w:rsidP="001A4F7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Директор ДК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подпись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      Иванова И.И.</w:t>
      </w:r>
    </w:p>
    <w:p w14:paraId="0352129A" w14:textId="7EA0498D" w:rsidR="002D6429" w:rsidRDefault="002D642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4783"/>
      </w:tblGrid>
      <w:tr w:rsidR="001A4F70" w14:paraId="10304915" w14:textId="77777777" w:rsidTr="001A4F70">
        <w:tc>
          <w:tcPr>
            <w:tcW w:w="4782" w:type="dxa"/>
          </w:tcPr>
          <w:p w14:paraId="5CB16880" w14:textId="77777777" w:rsidR="001A4F70" w:rsidRDefault="001A4F70" w:rsidP="002D6429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4783" w:type="dxa"/>
          </w:tcPr>
          <w:p w14:paraId="7995290A" w14:textId="05458715" w:rsidR="001A4F70" w:rsidRDefault="001A4F70" w:rsidP="00710EAC">
            <w:pPr>
              <w:jc w:val="right"/>
              <w:rPr>
                <w:sz w:val="28"/>
                <w:szCs w:val="28"/>
              </w:rPr>
            </w:pPr>
            <w:r w:rsidRPr="001A4F70">
              <w:rPr>
                <w:sz w:val="28"/>
                <w:szCs w:val="28"/>
              </w:rPr>
              <w:t xml:space="preserve">Приложение </w:t>
            </w:r>
            <w:r w:rsidR="00710EAC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5 </w:t>
            </w:r>
          </w:p>
          <w:p w14:paraId="5ECF266B" w14:textId="33D20228" w:rsidR="00FF2E6E" w:rsidRPr="00710EAC" w:rsidRDefault="00FF2E6E" w:rsidP="00710EAC">
            <w:pPr>
              <w:jc w:val="right"/>
              <w:rPr>
                <w:i/>
                <w:sz w:val="28"/>
                <w:szCs w:val="28"/>
              </w:rPr>
            </w:pPr>
            <w:r w:rsidRPr="00710EAC">
              <w:rPr>
                <w:i/>
                <w:iCs/>
                <w:sz w:val="28"/>
                <w:szCs w:val="28"/>
              </w:rPr>
              <w:t>О</w:t>
            </w:r>
            <w:r w:rsidRPr="00710EAC">
              <w:rPr>
                <w:i/>
                <w:iCs/>
                <w:sz w:val="28"/>
                <w:szCs w:val="28"/>
              </w:rPr>
              <w:t>бразец формулировок коллективного договора</w:t>
            </w:r>
          </w:p>
          <w:p w14:paraId="1D02D19E" w14:textId="08379B50" w:rsidR="001A4F70" w:rsidRPr="001A4F70" w:rsidRDefault="001A4F70" w:rsidP="002D6429">
            <w:pPr>
              <w:rPr>
                <w:sz w:val="28"/>
                <w:szCs w:val="28"/>
              </w:rPr>
            </w:pPr>
          </w:p>
        </w:tc>
      </w:tr>
    </w:tbl>
    <w:p w14:paraId="07F0930B" w14:textId="3345CAAA" w:rsidR="001A4F70" w:rsidRPr="001A4F70" w:rsidRDefault="001A4F70" w:rsidP="001A4F70">
      <w:pPr>
        <w:ind w:firstLine="708"/>
        <w:jc w:val="both"/>
        <w:rPr>
          <w:rFonts w:asciiTheme="minorHAnsi" w:hAnsiTheme="minorHAnsi"/>
          <w:color w:val="22272F"/>
          <w:sz w:val="28"/>
          <w:szCs w:val="28"/>
          <w:shd w:val="clear" w:color="auto" w:fill="FFFFFF"/>
        </w:rPr>
      </w:pPr>
      <w:bookmarkStart w:id="0" w:name="_GoBack"/>
      <w:bookmarkEnd w:id="0"/>
      <w:proofErr w:type="gramStart"/>
      <w:r w:rsidRPr="001A4F70">
        <w:rPr>
          <w:rFonts w:asciiTheme="minorHAnsi" w:hAnsiTheme="minorHAnsi"/>
          <w:color w:val="000000" w:themeColor="text1"/>
          <w:sz w:val="28"/>
          <w:szCs w:val="28"/>
        </w:rPr>
        <w:t>«</w:t>
      </w:r>
      <w:r w:rsidRPr="001A4F70">
        <w:rPr>
          <w:rFonts w:asciiTheme="minorHAnsi" w:hAnsiTheme="minorHAnsi"/>
          <w:color w:val="22272F"/>
          <w:sz w:val="28"/>
          <w:szCs w:val="28"/>
          <w:shd w:val="clear" w:color="auto" w:fill="FFFFFF"/>
        </w:rPr>
        <w:t xml:space="preserve">Работники или лица, трудоустраивающиеся в Учреждение, </w:t>
      </w:r>
      <w:r w:rsidRPr="001A4F70">
        <w:rPr>
          <w:rFonts w:asciiTheme="minorHAnsi" w:hAnsiTheme="minorHAnsi"/>
          <w:i/>
          <w:iCs/>
          <w:color w:val="22272F"/>
          <w:sz w:val="28"/>
          <w:szCs w:val="28"/>
          <w:shd w:val="clear" w:color="auto" w:fill="FFFFFF"/>
        </w:rPr>
        <w:t>образование</w:t>
      </w:r>
      <w:r w:rsidRPr="001A4F70">
        <w:rPr>
          <w:rStyle w:val="a8"/>
          <w:rFonts w:asciiTheme="minorHAnsi" w:hAnsiTheme="minorHAnsi"/>
          <w:i/>
          <w:iCs/>
          <w:color w:val="22272F"/>
          <w:sz w:val="28"/>
          <w:szCs w:val="28"/>
          <w:shd w:val="clear" w:color="auto" w:fill="FFFFFF"/>
        </w:rPr>
        <w:footnoteReference w:id="20"/>
      </w:r>
      <w:r w:rsidRPr="001A4F70">
        <w:rPr>
          <w:rFonts w:asciiTheme="minorHAnsi" w:hAnsiTheme="minorHAnsi"/>
          <w:color w:val="22272F"/>
          <w:sz w:val="28"/>
          <w:szCs w:val="28"/>
          <w:shd w:val="clear" w:color="auto" w:fill="FFFFFF"/>
        </w:rPr>
        <w:t xml:space="preserve"> или стаж (опыт) работы, которых не соответствует установленным профессиональными стандартами требованиям, но обладающие достаточным практическим опытом и выполняющие (способные выполнять) качественно и в полном объеме возложенные на них должностные обязанности, по рекомендации аттестационной комиссии назначаются на соответствующие должности также, как и лица, соответствующие требованиям профессиональных стандартов к </w:t>
      </w:r>
      <w:r w:rsidRPr="001A4F70">
        <w:rPr>
          <w:rFonts w:asciiTheme="minorHAnsi" w:hAnsiTheme="minorHAnsi"/>
          <w:i/>
          <w:iCs/>
          <w:color w:val="22272F"/>
          <w:sz w:val="28"/>
          <w:szCs w:val="28"/>
          <w:shd w:val="clear" w:color="auto" w:fill="FFFFFF"/>
        </w:rPr>
        <w:t>образованию</w:t>
      </w:r>
      <w:r w:rsidRPr="001A4F70">
        <w:rPr>
          <w:rFonts w:asciiTheme="minorHAnsi" w:hAnsiTheme="minorHAnsi"/>
          <w:color w:val="22272F"/>
          <w:sz w:val="28"/>
          <w:szCs w:val="28"/>
          <w:shd w:val="clear" w:color="auto" w:fill="FFFFFF"/>
        </w:rPr>
        <w:t xml:space="preserve"> и стажу (опыту) работы.</w:t>
      </w:r>
      <w:proofErr w:type="gramEnd"/>
    </w:p>
    <w:p w14:paraId="66329B7C" w14:textId="0CC53DF7" w:rsidR="002D6429" w:rsidRPr="001A4F70" w:rsidRDefault="001A4F70" w:rsidP="001A4F70">
      <w:pPr>
        <w:ind w:firstLine="708"/>
        <w:jc w:val="both"/>
        <w:rPr>
          <w:rFonts w:asciiTheme="minorHAnsi" w:hAnsiTheme="minorHAnsi"/>
          <w:color w:val="22272F"/>
          <w:sz w:val="28"/>
          <w:szCs w:val="28"/>
          <w:shd w:val="clear" w:color="auto" w:fill="FFFFFF"/>
        </w:rPr>
      </w:pPr>
      <w:r w:rsidRPr="001A4F70">
        <w:rPr>
          <w:rFonts w:asciiTheme="minorHAnsi" w:hAnsiTheme="minorHAnsi"/>
          <w:color w:val="000000" w:themeColor="text1"/>
          <w:sz w:val="28"/>
          <w:szCs w:val="28"/>
        </w:rPr>
        <w:t>Порядок проведения аттестации и персональный состав аттестационной комиссии определяется локальными нормативными актами Учреждения».</w:t>
      </w:r>
    </w:p>
    <w:sectPr w:rsidR="002D6429" w:rsidRPr="001A4F70" w:rsidSect="00C8714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DE6ABE" w14:textId="77777777" w:rsidR="002C3060" w:rsidRDefault="002C3060" w:rsidP="002D6429">
      <w:r>
        <w:separator/>
      </w:r>
    </w:p>
  </w:endnote>
  <w:endnote w:type="continuationSeparator" w:id="0">
    <w:p w14:paraId="0D7A1F6A" w14:textId="77777777" w:rsidR="002C3060" w:rsidRDefault="002C3060" w:rsidP="002D6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erif">
    <w:altName w:val="Times New Roman"/>
    <w:charset w:val="00"/>
    <w:family w:val="roman"/>
    <w:pitch w:val="variable"/>
    <w:sig w:usb0="00000001" w:usb1="5000204B" w:usb2="00000000" w:usb3="00000000" w:csb0="00000097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A35EAA" w14:textId="77777777" w:rsidR="002C3060" w:rsidRDefault="002C3060" w:rsidP="002D6429">
      <w:r>
        <w:separator/>
      </w:r>
    </w:p>
  </w:footnote>
  <w:footnote w:type="continuationSeparator" w:id="0">
    <w:p w14:paraId="395B8155" w14:textId="77777777" w:rsidR="002C3060" w:rsidRDefault="002C3060" w:rsidP="002D6429">
      <w:r>
        <w:continuationSeparator/>
      </w:r>
    </w:p>
  </w:footnote>
  <w:footnote w:id="1">
    <w:p w14:paraId="3676A5C6" w14:textId="5A52C9F1" w:rsidR="002D6429" w:rsidRDefault="002D6429">
      <w:pPr>
        <w:pStyle w:val="a6"/>
      </w:pPr>
      <w:r>
        <w:rPr>
          <w:rStyle w:val="a8"/>
        </w:rPr>
        <w:footnoteRef/>
      </w:r>
      <w:r>
        <w:t xml:space="preserve"> Если работник уже работает и переводится</w:t>
      </w:r>
    </w:p>
  </w:footnote>
  <w:footnote w:id="2">
    <w:p w14:paraId="1469BEF8" w14:textId="31DCA022" w:rsidR="002D6429" w:rsidRDefault="002D6429">
      <w:pPr>
        <w:pStyle w:val="a6"/>
      </w:pPr>
      <w:r>
        <w:rPr>
          <w:rStyle w:val="a8"/>
        </w:rPr>
        <w:footnoteRef/>
      </w:r>
      <w:r>
        <w:t xml:space="preserve"> Если работник трудоустраивается и контактов и документа, позволяющего </w:t>
      </w:r>
      <w:proofErr w:type="gramStart"/>
      <w:r>
        <w:t>идентифицировать личность у работодателя нет</w:t>
      </w:r>
      <w:proofErr w:type="gramEnd"/>
    </w:p>
  </w:footnote>
  <w:footnote w:id="3">
    <w:p w14:paraId="59113FE7" w14:textId="2CCD40DD" w:rsidR="002D6429" w:rsidRDefault="002D6429">
      <w:pPr>
        <w:pStyle w:val="a6"/>
      </w:pPr>
      <w:r>
        <w:rPr>
          <w:rStyle w:val="a8"/>
        </w:rPr>
        <w:footnoteRef/>
      </w:r>
      <w:r>
        <w:t xml:space="preserve"> Указывается </w:t>
      </w:r>
      <w:proofErr w:type="gramStart"/>
      <w:r>
        <w:t>должность</w:t>
      </w:r>
      <w:proofErr w:type="gramEnd"/>
      <w:r>
        <w:t xml:space="preserve"> на которую работник трудоустраивается или переводится</w:t>
      </w:r>
    </w:p>
  </w:footnote>
  <w:footnote w:id="4">
    <w:p w14:paraId="521C7478" w14:textId="7CF184EE" w:rsidR="002D6429" w:rsidRDefault="002D6429">
      <w:pPr>
        <w:pStyle w:val="a6"/>
      </w:pPr>
      <w:r>
        <w:rPr>
          <w:rStyle w:val="a8"/>
        </w:rPr>
        <w:footnoteRef/>
      </w:r>
      <w:r>
        <w:t xml:space="preserve"> Или стажа работы</w:t>
      </w:r>
      <w:proofErr w:type="gramStart"/>
      <w:r>
        <w:t xml:space="preserve"> ,</w:t>
      </w:r>
      <w:proofErr w:type="gramEnd"/>
      <w:r>
        <w:t xml:space="preserve"> или и образования и стажа работы</w:t>
      </w:r>
    </w:p>
  </w:footnote>
  <w:footnote w:id="5">
    <w:p w14:paraId="16087568" w14:textId="019D2355" w:rsidR="002D6429" w:rsidRDefault="002D6429">
      <w:pPr>
        <w:pStyle w:val="a6"/>
      </w:pPr>
      <w:r>
        <w:rPr>
          <w:rStyle w:val="a8"/>
        </w:rPr>
        <w:footnoteRef/>
      </w:r>
      <w:r>
        <w:t xml:space="preserve"> Или профессионального стандарта в </w:t>
      </w:r>
      <w:proofErr w:type="gramStart"/>
      <w:r>
        <w:t>соответствии</w:t>
      </w:r>
      <w:proofErr w:type="gramEnd"/>
      <w:r>
        <w:t xml:space="preserve"> с которым работник трудоустраивается (переводится)</w:t>
      </w:r>
    </w:p>
  </w:footnote>
  <w:footnote w:id="6">
    <w:p w14:paraId="419576E7" w14:textId="3957D8EB" w:rsidR="001A4F70" w:rsidRDefault="001A4F70">
      <w:pPr>
        <w:pStyle w:val="a6"/>
      </w:pPr>
      <w:r>
        <w:rPr>
          <w:rStyle w:val="a8"/>
        </w:rPr>
        <w:footnoteRef/>
      </w:r>
      <w:r>
        <w:t xml:space="preserve"> Допустимы любые формы: почта, телефон, личное сообщение</w:t>
      </w:r>
    </w:p>
  </w:footnote>
  <w:footnote w:id="7">
    <w:p w14:paraId="7C8BC25C" w14:textId="77777777" w:rsidR="002D6429" w:rsidRDefault="002D6429" w:rsidP="002D6429">
      <w:pPr>
        <w:pStyle w:val="a6"/>
      </w:pPr>
      <w:r>
        <w:rPr>
          <w:rStyle w:val="a8"/>
        </w:rPr>
        <w:footnoteRef/>
      </w:r>
      <w:r>
        <w:t xml:space="preserve"> Указываете название и реквизиты Положения об аттестации, которым утвержден порядок аттестации для вынесения рекомендации или в которое включен раздел о проведении аттестации</w:t>
      </w:r>
    </w:p>
  </w:footnote>
  <w:footnote w:id="8">
    <w:p w14:paraId="6AE9262B" w14:textId="5EEF20DB" w:rsidR="002D6429" w:rsidRDefault="002D6429">
      <w:pPr>
        <w:pStyle w:val="a6"/>
      </w:pPr>
      <w:r>
        <w:rPr>
          <w:rStyle w:val="a8"/>
        </w:rPr>
        <w:footnoteRef/>
      </w:r>
      <w:r>
        <w:t xml:space="preserve"> Дополнительно нужно вести журнал (лист) ознакомления с Положением.</w:t>
      </w:r>
    </w:p>
  </w:footnote>
  <w:footnote w:id="9">
    <w:p w14:paraId="64E0938F" w14:textId="211A1324" w:rsidR="002D6429" w:rsidRDefault="002D6429">
      <w:pPr>
        <w:pStyle w:val="a6"/>
      </w:pPr>
      <w:r>
        <w:rPr>
          <w:rStyle w:val="a8"/>
        </w:rPr>
        <w:footnoteRef/>
      </w:r>
      <w:r>
        <w:t xml:space="preserve"> Если работник попросил ее для  более подробного ознакомления</w:t>
      </w:r>
    </w:p>
  </w:footnote>
  <w:footnote w:id="10">
    <w:p w14:paraId="435671EB" w14:textId="3AB59E70" w:rsidR="006744EC" w:rsidRDefault="006744EC">
      <w:pPr>
        <w:pStyle w:val="a6"/>
      </w:pPr>
      <w:r>
        <w:rPr>
          <w:rStyle w:val="a8"/>
        </w:rPr>
        <w:footnoteRef/>
      </w:r>
      <w:r>
        <w:t xml:space="preserve"> Решение принимается директором на основании рекомендации аттестационной комиссии</w:t>
      </w:r>
    </w:p>
  </w:footnote>
  <w:footnote w:id="11">
    <w:p w14:paraId="24FC1CFA" w14:textId="4E4F6A8A" w:rsidR="006744EC" w:rsidRDefault="006744EC">
      <w:pPr>
        <w:pStyle w:val="a6"/>
      </w:pPr>
      <w:r>
        <w:rPr>
          <w:rStyle w:val="a8"/>
        </w:rPr>
        <w:footnoteRef/>
      </w:r>
      <w:r>
        <w:t xml:space="preserve"> Перечень является примерным</w:t>
      </w:r>
    </w:p>
  </w:footnote>
  <w:footnote w:id="12">
    <w:p w14:paraId="4D9FAB78" w14:textId="4F110491" w:rsidR="005C5E7E" w:rsidRDefault="005C5E7E">
      <w:pPr>
        <w:pStyle w:val="a6"/>
      </w:pPr>
      <w:r>
        <w:rPr>
          <w:rStyle w:val="a8"/>
        </w:rPr>
        <w:footnoteRef/>
      </w:r>
      <w:r>
        <w:t xml:space="preserve"> Указать срок, необходимый для проведения аттестации и принятия решения о трудоустройстве</w:t>
      </w:r>
    </w:p>
  </w:footnote>
  <w:footnote w:id="13">
    <w:p w14:paraId="418C9790" w14:textId="03DC6D15" w:rsidR="005C5E7E" w:rsidRDefault="005C5E7E">
      <w:pPr>
        <w:pStyle w:val="a6"/>
      </w:pPr>
      <w:r>
        <w:rPr>
          <w:rStyle w:val="a8"/>
        </w:rPr>
        <w:footnoteRef/>
      </w:r>
      <w:r>
        <w:t xml:space="preserve"> До 10 лет, см. строки 484-499</w:t>
      </w:r>
    </w:p>
  </w:footnote>
  <w:footnote w:id="14">
    <w:p w14:paraId="282C59B0" w14:textId="2B017E76" w:rsidR="001A4F70" w:rsidRDefault="001A4F70">
      <w:pPr>
        <w:pStyle w:val="a6"/>
      </w:pPr>
      <w:r>
        <w:rPr>
          <w:rStyle w:val="a8"/>
        </w:rPr>
        <w:footnoteRef/>
      </w:r>
      <w:r>
        <w:t xml:space="preserve"> Утверждается приказом Учреждения по согласованию с работниками (ст. 372 ТК РФ)</w:t>
      </w:r>
    </w:p>
  </w:footnote>
  <w:footnote w:id="15">
    <w:p w14:paraId="1188DA5D" w14:textId="4C24C5A1" w:rsidR="001A4F70" w:rsidRDefault="001A4F70">
      <w:pPr>
        <w:pStyle w:val="a6"/>
      </w:pPr>
      <w:r>
        <w:rPr>
          <w:rStyle w:val="a8"/>
        </w:rPr>
        <w:footnoteRef/>
      </w:r>
      <w:r>
        <w:t xml:space="preserve"> См. приложение 5 к методическим рекомендациям</w:t>
      </w:r>
    </w:p>
  </w:footnote>
  <w:footnote w:id="16">
    <w:p w14:paraId="78BA65B8" w14:textId="6A224894" w:rsidR="00675B28" w:rsidRDefault="00675B28">
      <w:pPr>
        <w:pStyle w:val="a6"/>
      </w:pPr>
      <w:r>
        <w:rPr>
          <w:rStyle w:val="a8"/>
        </w:rPr>
        <w:footnoteRef/>
      </w:r>
      <w:r>
        <w:t xml:space="preserve"> Иного представительного органа работников</w:t>
      </w:r>
    </w:p>
  </w:footnote>
  <w:footnote w:id="17">
    <w:p w14:paraId="052DD6F1" w14:textId="114790E8" w:rsidR="00675B28" w:rsidRDefault="00675B28">
      <w:pPr>
        <w:pStyle w:val="a6"/>
      </w:pPr>
      <w:r>
        <w:rPr>
          <w:rStyle w:val="a8"/>
        </w:rPr>
        <w:footnoteRef/>
      </w:r>
      <w:r>
        <w:t xml:space="preserve"> Указать название своего МО</w:t>
      </w:r>
    </w:p>
  </w:footnote>
  <w:footnote w:id="18">
    <w:p w14:paraId="6E8F39E8" w14:textId="53E3B2CF" w:rsidR="00675B28" w:rsidRDefault="00675B28">
      <w:pPr>
        <w:pStyle w:val="a6"/>
      </w:pPr>
      <w:r>
        <w:rPr>
          <w:rStyle w:val="a8"/>
        </w:rPr>
        <w:footnoteRef/>
      </w:r>
      <w:r>
        <w:t xml:space="preserve"> Здесь и далее сроки могут меняться под нужды учреждения</w:t>
      </w:r>
    </w:p>
  </w:footnote>
  <w:footnote w:id="19">
    <w:p w14:paraId="692A2440" w14:textId="5DC5406D" w:rsidR="00675B28" w:rsidRDefault="00675B28">
      <w:pPr>
        <w:pStyle w:val="a6"/>
      </w:pPr>
      <w:r>
        <w:rPr>
          <w:rStyle w:val="a8"/>
        </w:rPr>
        <w:footnoteRef/>
      </w:r>
      <w:r>
        <w:t xml:space="preserve"> Если на основании согласия об обработке ПД ДК обратился за дополнительной информацией к предыдущим работодателям</w:t>
      </w:r>
    </w:p>
  </w:footnote>
  <w:footnote w:id="20">
    <w:p w14:paraId="2A1E985C" w14:textId="045D309C" w:rsidR="001A4F70" w:rsidRDefault="001A4F70">
      <w:pPr>
        <w:pStyle w:val="a6"/>
      </w:pPr>
      <w:r>
        <w:rPr>
          <w:rStyle w:val="a8"/>
        </w:rPr>
        <w:footnoteRef/>
      </w:r>
      <w:r>
        <w:t xml:space="preserve"> В целях применения </w:t>
      </w:r>
      <w:proofErr w:type="spellStart"/>
      <w:r>
        <w:t>профстандартов</w:t>
      </w:r>
      <w:proofErr w:type="spellEnd"/>
      <w:r>
        <w:t xml:space="preserve"> образование из предлагаемой формулировки можно исключить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7752"/>
    <w:multiLevelType w:val="hybridMultilevel"/>
    <w:tmpl w:val="E40662EE"/>
    <w:lvl w:ilvl="0" w:tplc="477016F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23510812"/>
    <w:multiLevelType w:val="hybridMultilevel"/>
    <w:tmpl w:val="62409A36"/>
    <w:lvl w:ilvl="0" w:tplc="3C1A30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38F5F9E"/>
    <w:multiLevelType w:val="hybridMultilevel"/>
    <w:tmpl w:val="68669FB8"/>
    <w:lvl w:ilvl="0" w:tplc="5452652A">
      <w:start w:val="1"/>
      <w:numFmt w:val="decimal"/>
      <w:lvlText w:val="%1."/>
      <w:lvlJc w:val="left"/>
      <w:pPr>
        <w:ind w:left="1708" w:hanging="10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6A95800"/>
    <w:multiLevelType w:val="hybridMultilevel"/>
    <w:tmpl w:val="38463A7C"/>
    <w:lvl w:ilvl="0" w:tplc="167048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BFD4FDD"/>
    <w:multiLevelType w:val="hybridMultilevel"/>
    <w:tmpl w:val="2FDA2626"/>
    <w:lvl w:ilvl="0" w:tplc="B3C418E4">
      <w:start w:val="1"/>
      <w:numFmt w:val="decimal"/>
      <w:lvlText w:val="%1."/>
      <w:lvlJc w:val="left"/>
      <w:pPr>
        <w:ind w:left="11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>
    <w:nsid w:val="2C6C6581"/>
    <w:multiLevelType w:val="hybridMultilevel"/>
    <w:tmpl w:val="CE6ED416"/>
    <w:lvl w:ilvl="0" w:tplc="5888AFC6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>
    <w:nsid w:val="2F062B43"/>
    <w:multiLevelType w:val="hybridMultilevel"/>
    <w:tmpl w:val="A7B07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EE68B8"/>
    <w:multiLevelType w:val="hybridMultilevel"/>
    <w:tmpl w:val="2DEE92C6"/>
    <w:lvl w:ilvl="0" w:tplc="040A6B84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>
    <w:nsid w:val="504075B8"/>
    <w:multiLevelType w:val="hybridMultilevel"/>
    <w:tmpl w:val="59627D56"/>
    <w:lvl w:ilvl="0" w:tplc="F9ACFC66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ECF6602"/>
    <w:multiLevelType w:val="hybridMultilevel"/>
    <w:tmpl w:val="0FD6E908"/>
    <w:lvl w:ilvl="0" w:tplc="83AE3D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8FC6508"/>
    <w:multiLevelType w:val="hybridMultilevel"/>
    <w:tmpl w:val="D0004128"/>
    <w:lvl w:ilvl="0" w:tplc="1AAA2E90">
      <w:start w:val="1"/>
      <w:numFmt w:val="decimal"/>
      <w:lvlText w:val="%1)"/>
      <w:lvlJc w:val="left"/>
      <w:pPr>
        <w:ind w:left="1888" w:hanging="1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42629C4"/>
    <w:multiLevelType w:val="hybridMultilevel"/>
    <w:tmpl w:val="42985368"/>
    <w:lvl w:ilvl="0" w:tplc="7A8EFC86">
      <w:start w:val="1"/>
      <w:numFmt w:val="decimal"/>
      <w:lvlText w:val="%1."/>
      <w:lvlJc w:val="left"/>
      <w:pPr>
        <w:ind w:left="11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5"/>
  </w:num>
  <w:num w:numId="8">
    <w:abstractNumId w:val="11"/>
  </w:num>
  <w:num w:numId="9">
    <w:abstractNumId w:val="4"/>
  </w:num>
  <w:num w:numId="10">
    <w:abstractNumId w:val="6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7AB"/>
    <w:rsid w:val="000010EC"/>
    <w:rsid w:val="001A4F70"/>
    <w:rsid w:val="001B198D"/>
    <w:rsid w:val="001B77AB"/>
    <w:rsid w:val="002A32F7"/>
    <w:rsid w:val="002C3060"/>
    <w:rsid w:val="002C5DF3"/>
    <w:rsid w:val="002D6429"/>
    <w:rsid w:val="003B29E4"/>
    <w:rsid w:val="003C117D"/>
    <w:rsid w:val="00472376"/>
    <w:rsid w:val="004A358C"/>
    <w:rsid w:val="005C5E7E"/>
    <w:rsid w:val="00602466"/>
    <w:rsid w:val="006744EC"/>
    <w:rsid w:val="00675B28"/>
    <w:rsid w:val="00710EAC"/>
    <w:rsid w:val="007B5251"/>
    <w:rsid w:val="00836A73"/>
    <w:rsid w:val="008A4154"/>
    <w:rsid w:val="008C75C6"/>
    <w:rsid w:val="00990208"/>
    <w:rsid w:val="00991132"/>
    <w:rsid w:val="009D06DC"/>
    <w:rsid w:val="00A93C57"/>
    <w:rsid w:val="00AF41A2"/>
    <w:rsid w:val="00AF6765"/>
    <w:rsid w:val="00B134AC"/>
    <w:rsid w:val="00B56BA8"/>
    <w:rsid w:val="00BF0DA0"/>
    <w:rsid w:val="00C83363"/>
    <w:rsid w:val="00C87149"/>
    <w:rsid w:val="00D13883"/>
    <w:rsid w:val="00D63633"/>
    <w:rsid w:val="00DE1D7B"/>
    <w:rsid w:val="00E561F6"/>
    <w:rsid w:val="00E766EA"/>
    <w:rsid w:val="00EC5AD3"/>
    <w:rsid w:val="00EF434E"/>
    <w:rsid w:val="00FB12AE"/>
    <w:rsid w:val="00FF2E6E"/>
    <w:rsid w:val="00FF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12BB5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429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B5251"/>
  </w:style>
  <w:style w:type="character" w:styleId="a3">
    <w:name w:val="Hyperlink"/>
    <w:basedOn w:val="a0"/>
    <w:uiPriority w:val="99"/>
    <w:semiHidden/>
    <w:unhideWhenUsed/>
    <w:rsid w:val="007B5251"/>
    <w:rPr>
      <w:color w:val="0000FF"/>
      <w:u w:val="single"/>
    </w:rPr>
  </w:style>
  <w:style w:type="character" w:customStyle="1" w:styleId="s10">
    <w:name w:val="s_10"/>
    <w:basedOn w:val="a0"/>
    <w:rsid w:val="007B5251"/>
  </w:style>
  <w:style w:type="paragraph" w:customStyle="1" w:styleId="s1">
    <w:name w:val="s_1"/>
    <w:basedOn w:val="a"/>
    <w:rsid w:val="007B5251"/>
    <w:pPr>
      <w:spacing w:before="100" w:beforeAutospacing="1" w:after="100" w:afterAutospacing="1"/>
    </w:pPr>
    <w:rPr>
      <w:rFonts w:eastAsiaTheme="minorEastAsia"/>
      <w:sz w:val="20"/>
      <w:szCs w:val="20"/>
    </w:rPr>
  </w:style>
  <w:style w:type="paragraph" w:styleId="a4">
    <w:name w:val="List Paragraph"/>
    <w:basedOn w:val="a"/>
    <w:uiPriority w:val="34"/>
    <w:qFormat/>
    <w:rsid w:val="00B134AC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a5">
    <w:name w:val="Table Grid"/>
    <w:basedOn w:val="a1"/>
    <w:uiPriority w:val="59"/>
    <w:rsid w:val="002D64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2D6429"/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2D6429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2D642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429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B5251"/>
  </w:style>
  <w:style w:type="character" w:styleId="a3">
    <w:name w:val="Hyperlink"/>
    <w:basedOn w:val="a0"/>
    <w:uiPriority w:val="99"/>
    <w:semiHidden/>
    <w:unhideWhenUsed/>
    <w:rsid w:val="007B5251"/>
    <w:rPr>
      <w:color w:val="0000FF"/>
      <w:u w:val="single"/>
    </w:rPr>
  </w:style>
  <w:style w:type="character" w:customStyle="1" w:styleId="s10">
    <w:name w:val="s_10"/>
    <w:basedOn w:val="a0"/>
    <w:rsid w:val="007B5251"/>
  </w:style>
  <w:style w:type="paragraph" w:customStyle="1" w:styleId="s1">
    <w:name w:val="s_1"/>
    <w:basedOn w:val="a"/>
    <w:rsid w:val="007B5251"/>
    <w:pPr>
      <w:spacing w:before="100" w:beforeAutospacing="1" w:after="100" w:afterAutospacing="1"/>
    </w:pPr>
    <w:rPr>
      <w:rFonts w:eastAsiaTheme="minorEastAsia"/>
      <w:sz w:val="20"/>
      <w:szCs w:val="20"/>
    </w:rPr>
  </w:style>
  <w:style w:type="paragraph" w:styleId="a4">
    <w:name w:val="List Paragraph"/>
    <w:basedOn w:val="a"/>
    <w:uiPriority w:val="34"/>
    <w:qFormat/>
    <w:rsid w:val="00B134AC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a5">
    <w:name w:val="Table Grid"/>
    <w:basedOn w:val="a1"/>
    <w:uiPriority w:val="59"/>
    <w:rsid w:val="002D64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2D6429"/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2D6429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2D64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7A272081-196C-427D-8943-3C0FA9CA1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14</Pages>
  <Words>3765</Words>
  <Characters>21465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Абидуева</dc:creator>
  <cp:keywords/>
  <dc:description/>
  <cp:lastModifiedBy>КородюкГМ</cp:lastModifiedBy>
  <cp:revision>23</cp:revision>
  <dcterms:created xsi:type="dcterms:W3CDTF">2020-03-19T02:27:00Z</dcterms:created>
  <dcterms:modified xsi:type="dcterms:W3CDTF">2020-03-23T07:56:00Z</dcterms:modified>
</cp:coreProperties>
</file>