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03" w:rsidRPr="00DD4FF8" w:rsidRDefault="002B6AAB" w:rsidP="00DD4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FF8">
        <w:rPr>
          <w:rFonts w:ascii="Times New Roman" w:hAnsi="Times New Roman" w:cs="Times New Roman"/>
          <w:b/>
          <w:sz w:val="24"/>
          <w:szCs w:val="24"/>
        </w:rPr>
        <w:t>Препо</w:t>
      </w:r>
      <w:bookmarkStart w:id="0" w:name="_GoBack"/>
      <w:bookmarkEnd w:id="0"/>
      <w:r w:rsidRPr="00DD4FF8">
        <w:rPr>
          <w:rFonts w:ascii="Times New Roman" w:hAnsi="Times New Roman" w:cs="Times New Roman"/>
          <w:b/>
          <w:sz w:val="24"/>
          <w:szCs w:val="24"/>
        </w:rPr>
        <w:t xml:space="preserve">даватели </w:t>
      </w:r>
      <w:r w:rsidR="00580D96" w:rsidRPr="00DD4FF8">
        <w:rPr>
          <w:rFonts w:ascii="Times New Roman" w:hAnsi="Times New Roman" w:cs="Times New Roman"/>
          <w:b/>
          <w:sz w:val="24"/>
          <w:szCs w:val="24"/>
        </w:rPr>
        <w:t>КПК «Школа казачьего фольклора»</w:t>
      </w:r>
    </w:p>
    <w:p w:rsidR="00743C28" w:rsidRPr="00DD4FF8" w:rsidRDefault="00743C28" w:rsidP="00DD4F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РЫБЛОВА МАРИНА АЛЕКСАНДРОВНА (</w:t>
      </w:r>
      <w:proofErr w:type="gramStart"/>
      <w:r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Волгоград) </w:t>
      </w:r>
    </w:p>
    <w:p w:rsidR="00743C28" w:rsidRPr="00DD4FF8" w:rsidRDefault="00743C28" w:rsidP="00DD4FF8">
      <w:pPr>
        <w:pStyle w:val="a3"/>
        <w:spacing w:after="2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Доктор исторических наук, ведущий научный сотрудник Южного научного центра Российской академии наук, профессор Волгоградского государственного института искусств и культуры. Организатор полевых этнографических исследований в регионе, член научно-методического </w:t>
      </w:r>
      <w:r w:rsid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Совета при Комитете по культуре </w:t>
      </w:r>
      <w:r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Администрации Волгоградской области и научно-методического Совета по охране историко-культурного наследия Администрации Волгоградской области. Член Общественного совета при Комитете по делам национальностей и казачества Волгоградской области. Автор научных работ в сфере этнографии Волго-Донского региона, истории и этнографии донского казачества, этнокультурных процессов на Юге России. Сотрудник Областного центра казачьей культуры.</w:t>
      </w:r>
    </w:p>
    <w:p w:rsidR="0020264F" w:rsidRPr="00DD4FF8" w:rsidRDefault="0020264F" w:rsidP="00DD4F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МОРОЗОВ ДМИТРИЙ ВИКТОРОВИЧ </w:t>
      </w:r>
      <w:r w:rsidR="00CF755C"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proofErr w:type="gramStart"/>
      <w:r w:rsidR="00CF755C"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="00CF755C"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Москва)</w:t>
      </w:r>
    </w:p>
    <w:p w:rsidR="0020264F" w:rsidRPr="00DD4FF8" w:rsidRDefault="0020264F" w:rsidP="00DD4FF8">
      <w:pPr>
        <w:pStyle w:val="a3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Руководитель Центра русского фольклора ГРДНТ им. В.Д. Поленова, заместитель председателя Правления Российского фольклорного союза, художественный руководитель Московского народного хора</w:t>
      </w:r>
      <w:r w:rsidRPr="00DD4FF8">
        <w:rPr>
          <w:rFonts w:ascii="Times New Roman" w:hAnsi="Times New Roman"/>
          <w:b/>
          <w:i/>
          <w:sz w:val="24"/>
          <w:szCs w:val="24"/>
        </w:rPr>
        <w:t>.</w:t>
      </w:r>
    </w:p>
    <w:p w:rsidR="00574614" w:rsidRPr="00DD4FF8" w:rsidRDefault="0020264F" w:rsidP="00DD4FF8">
      <w:pPr>
        <w:pStyle w:val="a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ПУТИЛОВСКАЯ ВИК</w:t>
      </w:r>
      <w:r w:rsidR="00CF755C"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ТОРИЯ ВАЛЕРЬЕВНА (</w:t>
      </w:r>
      <w:proofErr w:type="gramStart"/>
      <w:r w:rsidR="00CF755C"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="00CF755C"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Волгоград)</w:t>
      </w:r>
    </w:p>
    <w:p w:rsidR="0020264F" w:rsidRPr="00DD4FF8" w:rsidRDefault="0020264F" w:rsidP="00DD4FF8">
      <w:pPr>
        <w:pStyle w:val="a3"/>
        <w:spacing w:after="2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Кандидат педагогических наук, профессор кафедры вокально-хорового и хореографического образования ИХО ВГСПУ, член Рабочей группы постоянной комиссии Совета при Президенте Российской Федерации по делам казачества по содействию развитию</w:t>
      </w:r>
      <w:r w:rsid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казачьей культуры. Ч</w:t>
      </w:r>
      <w:r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лен фольклорного союза, член Союза театральных деятелей России, специалист по жанрам народного творчества ВОЦНТ, художественный руководитель фольклорно-этнографического ансамбля «Покров», ведущая телепрограммы «Завалинка» ГТРК «Волгоград-ТРВ».</w:t>
      </w:r>
    </w:p>
    <w:p w:rsidR="0020264F" w:rsidRPr="00DD4FF8" w:rsidRDefault="0020264F" w:rsidP="00DD4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F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ГОРБУНОВ СЕРГЕЙ ГЕРМАНОВИЧ (</w:t>
      </w:r>
      <w:proofErr w:type="gramStart"/>
      <w:r w:rsidRPr="00DD4FF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DD4FF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Новосибирск)</w:t>
      </w:r>
    </w:p>
    <w:p w:rsidR="0020264F" w:rsidRPr="00DD4FF8" w:rsidRDefault="0020264F" w:rsidP="00DD4F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F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отдела казачьей культуры ГБУК Новосибирской области «Областной центр русского фольклора и этнографии», руководитель народного коллектива «Ансамбль традиционной казачьей культуры "Майдан".</w:t>
      </w:r>
    </w:p>
    <w:p w:rsidR="007A6A1A" w:rsidRPr="00DD4FF8" w:rsidRDefault="0020264F" w:rsidP="00DD4FF8">
      <w:pPr>
        <w:pStyle w:val="a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ГОЛОВИН АЛЕКСАНДР ВАЛЕНТИНОВИЧ (Алтайский край)</w:t>
      </w:r>
    </w:p>
    <w:p w:rsidR="0020264F" w:rsidRPr="00DD4FF8" w:rsidRDefault="0020264F" w:rsidP="00DD4FF8">
      <w:pPr>
        <w:pStyle w:val="a3"/>
        <w:spacing w:after="2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Специалист по фольклору Чарышского районного народного дома МБУК </w:t>
      </w:r>
      <w:proofErr w:type="spellStart"/>
      <w:r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Чарышский</w:t>
      </w:r>
      <w:proofErr w:type="spellEnd"/>
      <w:r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районный КДЦ, руководитель фольклорно-этнографического ансамбля "Канареечка".</w:t>
      </w:r>
    </w:p>
    <w:p w:rsidR="007A6A1A" w:rsidRPr="00DD4FF8" w:rsidRDefault="007A6A1A" w:rsidP="00DD4FF8">
      <w:pPr>
        <w:pStyle w:val="a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ГОРЕВ ИГОРЬ НИКОЛАЕВИЧ (</w:t>
      </w:r>
      <w:proofErr w:type="gramStart"/>
      <w:r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DD4F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Красноярск)</w:t>
      </w:r>
    </w:p>
    <w:p w:rsidR="007A6A1A" w:rsidRDefault="00DD4FF8" w:rsidP="00DD4FF8">
      <w:pPr>
        <w:pStyle w:val="Default"/>
        <w:jc w:val="both"/>
        <w:rPr>
          <w:shd w:val="clear" w:color="auto" w:fill="FFFFFF"/>
        </w:rPr>
      </w:pPr>
      <w:r w:rsidRPr="00DD4FF8">
        <w:t>Руководитель регионального отделения Российского фольклорного союза по Красноярскому краю</w:t>
      </w:r>
      <w:r>
        <w:t xml:space="preserve">, </w:t>
      </w:r>
      <w:r w:rsidR="007A6A1A" w:rsidRPr="00DD4FF8">
        <w:rPr>
          <w:shd w:val="clear" w:color="auto" w:fill="FFFFFF"/>
        </w:rPr>
        <w:t>руководитель фольклорного ансамбля «Живая старина», лауреат всеросси</w:t>
      </w:r>
      <w:r>
        <w:rPr>
          <w:shd w:val="clear" w:color="auto" w:fill="FFFFFF"/>
        </w:rPr>
        <w:t>йских и международных конкурсов</w:t>
      </w:r>
      <w:r w:rsidR="007A6A1A" w:rsidRPr="00DD4FF8">
        <w:rPr>
          <w:shd w:val="clear" w:color="auto" w:fill="FFFFFF"/>
        </w:rPr>
        <w:t>.</w:t>
      </w:r>
    </w:p>
    <w:p w:rsidR="00DD4FF8" w:rsidRPr="00DD4FF8" w:rsidRDefault="00DD4FF8" w:rsidP="00DD4FF8">
      <w:pPr>
        <w:pStyle w:val="Default"/>
        <w:jc w:val="both"/>
        <w:rPr>
          <w:shd w:val="clear" w:color="auto" w:fill="FFFFFF"/>
        </w:rPr>
      </w:pPr>
    </w:p>
    <w:p w:rsidR="007A6A1A" w:rsidRPr="00DD4FF8" w:rsidRDefault="007A6A1A" w:rsidP="00DD4FF8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DD4FF8">
        <w:rPr>
          <w:rFonts w:ascii="Times New Roman" w:hAnsi="Times New Roman"/>
          <w:bCs/>
          <w:iCs/>
          <w:caps/>
          <w:sz w:val="24"/>
          <w:szCs w:val="24"/>
        </w:rPr>
        <w:t xml:space="preserve">Шахов </w:t>
      </w:r>
      <w:r w:rsidR="003B16D1" w:rsidRPr="00DD4FF8">
        <w:rPr>
          <w:rFonts w:ascii="Times New Roman" w:hAnsi="Times New Roman"/>
          <w:bCs/>
          <w:iCs/>
          <w:caps/>
          <w:sz w:val="24"/>
          <w:szCs w:val="24"/>
        </w:rPr>
        <w:t>Николай Иванович</w:t>
      </w:r>
      <w:r w:rsidRPr="00DD4FF8">
        <w:rPr>
          <w:rFonts w:ascii="Times New Roman" w:hAnsi="Times New Roman"/>
          <w:bCs/>
          <w:sz w:val="24"/>
          <w:szCs w:val="24"/>
        </w:rPr>
        <w:t xml:space="preserve"> (</w:t>
      </w:r>
      <w:proofErr w:type="gramStart"/>
      <w:r w:rsidRPr="00DD4FF8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DD4FF8">
        <w:rPr>
          <w:rFonts w:ascii="Times New Roman" w:hAnsi="Times New Roman"/>
          <w:bCs/>
          <w:sz w:val="24"/>
          <w:szCs w:val="24"/>
        </w:rPr>
        <w:t>. Иркутск)</w:t>
      </w:r>
    </w:p>
    <w:p w:rsidR="002B6AAB" w:rsidRPr="00DD4FF8" w:rsidRDefault="007A6A1A" w:rsidP="00DD4FF8">
      <w:pPr>
        <w:pStyle w:val="a3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DD4FF8">
        <w:rPr>
          <w:rFonts w:ascii="Times New Roman" w:hAnsi="Times New Roman"/>
          <w:bCs/>
          <w:sz w:val="24"/>
          <w:szCs w:val="24"/>
        </w:rPr>
        <w:t>М</w:t>
      </w:r>
      <w:r w:rsidR="002B6AAB" w:rsidRPr="00DD4FF8">
        <w:rPr>
          <w:rFonts w:ascii="Times New Roman" w:hAnsi="Times New Roman"/>
          <w:bCs/>
          <w:sz w:val="24"/>
          <w:szCs w:val="24"/>
        </w:rPr>
        <w:t xml:space="preserve">етодист </w:t>
      </w:r>
      <w:r w:rsidR="00DD4FF8">
        <w:rPr>
          <w:rFonts w:ascii="Times New Roman" w:hAnsi="Times New Roman"/>
          <w:bCs/>
          <w:sz w:val="24"/>
          <w:szCs w:val="24"/>
        </w:rPr>
        <w:t>Центра казачьей культуры ГБУК</w:t>
      </w:r>
      <w:r w:rsidR="002B6AAB" w:rsidRPr="00DD4FF8">
        <w:rPr>
          <w:rFonts w:ascii="Times New Roman" w:hAnsi="Times New Roman"/>
          <w:bCs/>
          <w:sz w:val="24"/>
          <w:szCs w:val="24"/>
        </w:rPr>
        <w:t xml:space="preserve"> «Иркутский областной Дом народного творчества»</w:t>
      </w:r>
      <w:r w:rsidRPr="00DD4FF8">
        <w:rPr>
          <w:rFonts w:ascii="Times New Roman" w:hAnsi="Times New Roman"/>
          <w:bCs/>
          <w:sz w:val="24"/>
          <w:szCs w:val="24"/>
        </w:rPr>
        <w:t>.</w:t>
      </w:r>
    </w:p>
    <w:p w:rsidR="007A6A1A" w:rsidRPr="00DD4FF8" w:rsidRDefault="00574614" w:rsidP="00DD4F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4FF8">
        <w:rPr>
          <w:rFonts w:ascii="Times New Roman" w:hAnsi="Times New Roman"/>
          <w:bCs/>
          <w:iCs/>
          <w:caps/>
          <w:sz w:val="24"/>
          <w:szCs w:val="24"/>
        </w:rPr>
        <w:t>Дмитриева</w:t>
      </w:r>
      <w:r w:rsidR="003B16D1" w:rsidRPr="00DD4FF8">
        <w:rPr>
          <w:rFonts w:ascii="Times New Roman" w:hAnsi="Times New Roman"/>
          <w:bCs/>
          <w:iCs/>
          <w:caps/>
          <w:sz w:val="24"/>
          <w:szCs w:val="24"/>
        </w:rPr>
        <w:t xml:space="preserve">Наталья Владимировна </w:t>
      </w:r>
      <w:r w:rsidR="007A6A1A" w:rsidRPr="00DD4FF8">
        <w:rPr>
          <w:rFonts w:ascii="Times New Roman" w:hAnsi="Times New Roman"/>
          <w:sz w:val="24"/>
          <w:szCs w:val="24"/>
        </w:rPr>
        <w:t>(</w:t>
      </w:r>
      <w:proofErr w:type="gramStart"/>
      <w:r w:rsidR="007A6A1A" w:rsidRPr="00DD4FF8">
        <w:rPr>
          <w:rFonts w:ascii="Times New Roman" w:hAnsi="Times New Roman"/>
          <w:sz w:val="24"/>
          <w:szCs w:val="24"/>
        </w:rPr>
        <w:t>г</w:t>
      </w:r>
      <w:proofErr w:type="gramEnd"/>
      <w:r w:rsidR="007A6A1A" w:rsidRPr="00DD4FF8">
        <w:rPr>
          <w:rFonts w:ascii="Times New Roman" w:hAnsi="Times New Roman"/>
          <w:sz w:val="24"/>
          <w:szCs w:val="24"/>
        </w:rPr>
        <w:t>. Иркутск)</w:t>
      </w:r>
    </w:p>
    <w:p w:rsidR="002B6AAB" w:rsidRPr="00DD4FF8" w:rsidRDefault="007A6A1A" w:rsidP="00DD4FF8">
      <w:pPr>
        <w:pStyle w:val="a3"/>
        <w:spacing w:after="240"/>
        <w:jc w:val="both"/>
        <w:rPr>
          <w:rFonts w:ascii="Times New Roman" w:hAnsi="Times New Roman"/>
          <w:sz w:val="24"/>
          <w:szCs w:val="24"/>
        </w:rPr>
      </w:pPr>
      <w:r w:rsidRPr="00DD4FF8">
        <w:rPr>
          <w:rFonts w:ascii="Times New Roman" w:hAnsi="Times New Roman"/>
          <w:sz w:val="24"/>
          <w:szCs w:val="24"/>
        </w:rPr>
        <w:t>В</w:t>
      </w:r>
      <w:r w:rsidR="002B6AAB" w:rsidRPr="00DD4FF8">
        <w:rPr>
          <w:rFonts w:ascii="Times New Roman" w:hAnsi="Times New Roman"/>
          <w:sz w:val="24"/>
          <w:szCs w:val="24"/>
        </w:rPr>
        <w:t xml:space="preserve">едущий специалист по жанрам творчества </w:t>
      </w:r>
      <w:r w:rsidR="00DD4FF8">
        <w:rPr>
          <w:rFonts w:ascii="Times New Roman" w:hAnsi="Times New Roman"/>
          <w:bCs/>
          <w:sz w:val="24"/>
          <w:szCs w:val="24"/>
        </w:rPr>
        <w:t>Центра казачьей культуры ГБУК</w:t>
      </w:r>
      <w:r w:rsidR="00DD4FF8" w:rsidRPr="00DD4FF8">
        <w:rPr>
          <w:rFonts w:ascii="Times New Roman" w:hAnsi="Times New Roman"/>
          <w:bCs/>
          <w:sz w:val="24"/>
          <w:szCs w:val="24"/>
        </w:rPr>
        <w:t xml:space="preserve"> </w:t>
      </w:r>
      <w:r w:rsidR="002B6AAB" w:rsidRPr="00DD4FF8">
        <w:rPr>
          <w:rFonts w:ascii="Times New Roman" w:hAnsi="Times New Roman"/>
          <w:sz w:val="24"/>
          <w:szCs w:val="24"/>
        </w:rPr>
        <w:t>«Иркутский областной Дом народного творчества», руководитель народного фольклорного ансамбля «Оберег», член Российского Фольклорного союза</w:t>
      </w:r>
      <w:r w:rsidRPr="00DD4FF8">
        <w:rPr>
          <w:rFonts w:ascii="Times New Roman" w:hAnsi="Times New Roman"/>
          <w:sz w:val="24"/>
          <w:szCs w:val="24"/>
        </w:rPr>
        <w:t>.</w:t>
      </w:r>
    </w:p>
    <w:p w:rsidR="007A6A1A" w:rsidRPr="00DD4FF8" w:rsidRDefault="003B16D1" w:rsidP="00DD4F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4FF8">
        <w:rPr>
          <w:rFonts w:ascii="Times New Roman" w:hAnsi="Times New Roman" w:cs="Times New Roman"/>
          <w:bCs/>
          <w:iCs/>
          <w:caps/>
          <w:sz w:val="24"/>
          <w:szCs w:val="24"/>
        </w:rPr>
        <w:t>Лидия Михайловна Мельникова</w:t>
      </w:r>
      <w:r w:rsidR="00DD4FF8">
        <w:rPr>
          <w:rFonts w:ascii="Times New Roman" w:hAnsi="Times New Roman" w:cs="Times New Roman"/>
          <w:bCs/>
          <w:iCs/>
          <w:caps/>
          <w:sz w:val="24"/>
          <w:szCs w:val="24"/>
        </w:rPr>
        <w:t xml:space="preserve"> </w:t>
      </w:r>
      <w:r w:rsidR="007A6A1A" w:rsidRPr="00DD4FF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A6A1A" w:rsidRPr="00DD4FF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A6A1A" w:rsidRPr="00DD4FF8">
        <w:rPr>
          <w:rFonts w:ascii="Times New Roman" w:hAnsi="Times New Roman" w:cs="Times New Roman"/>
          <w:sz w:val="24"/>
          <w:szCs w:val="24"/>
        </w:rPr>
        <w:t>. Иркутск)</w:t>
      </w:r>
    </w:p>
    <w:p w:rsidR="003B16D1" w:rsidRPr="00DD4FF8" w:rsidRDefault="007A6A1A" w:rsidP="00DD4FF8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4FF8">
        <w:rPr>
          <w:rFonts w:ascii="Times New Roman" w:hAnsi="Times New Roman" w:cs="Times New Roman"/>
          <w:sz w:val="24"/>
          <w:szCs w:val="24"/>
        </w:rPr>
        <w:t>В</w:t>
      </w:r>
      <w:r w:rsidR="003B16D1" w:rsidRPr="00DD4FF8">
        <w:rPr>
          <w:rFonts w:ascii="Times New Roman" w:hAnsi="Times New Roman" w:cs="Times New Roman"/>
          <w:sz w:val="24"/>
          <w:szCs w:val="24"/>
        </w:rPr>
        <w:t xml:space="preserve">едущий специалист </w:t>
      </w:r>
      <w:r w:rsidRPr="00DD4FF8">
        <w:rPr>
          <w:rFonts w:ascii="Times New Roman" w:hAnsi="Times New Roman" w:cs="Times New Roman"/>
          <w:sz w:val="24"/>
          <w:szCs w:val="24"/>
        </w:rPr>
        <w:t xml:space="preserve">по фольклору </w:t>
      </w:r>
      <w:r w:rsidR="003B16D1" w:rsidRPr="00DD4FF8">
        <w:rPr>
          <w:rFonts w:ascii="Times New Roman" w:hAnsi="Times New Roman" w:cs="Times New Roman"/>
          <w:sz w:val="24"/>
          <w:szCs w:val="24"/>
        </w:rPr>
        <w:t>ГБУК «Иркутск</w:t>
      </w:r>
      <w:r w:rsidRPr="00DD4FF8">
        <w:rPr>
          <w:rFonts w:ascii="Times New Roman" w:hAnsi="Times New Roman" w:cs="Times New Roman"/>
          <w:sz w:val="24"/>
          <w:szCs w:val="24"/>
        </w:rPr>
        <w:t>ий</w:t>
      </w:r>
      <w:r w:rsidR="003B16D1" w:rsidRPr="00DD4FF8">
        <w:rPr>
          <w:rFonts w:ascii="Times New Roman" w:hAnsi="Times New Roman" w:cs="Times New Roman"/>
          <w:sz w:val="24"/>
          <w:szCs w:val="24"/>
        </w:rPr>
        <w:t xml:space="preserve"> областно</w:t>
      </w:r>
      <w:r w:rsidRPr="00DD4FF8">
        <w:rPr>
          <w:rFonts w:ascii="Times New Roman" w:hAnsi="Times New Roman" w:cs="Times New Roman"/>
          <w:sz w:val="24"/>
          <w:szCs w:val="24"/>
        </w:rPr>
        <w:t>й</w:t>
      </w:r>
      <w:r w:rsidR="003B16D1" w:rsidRPr="00DD4FF8">
        <w:rPr>
          <w:rFonts w:ascii="Times New Roman" w:hAnsi="Times New Roman" w:cs="Times New Roman"/>
          <w:sz w:val="24"/>
          <w:szCs w:val="24"/>
        </w:rPr>
        <w:t xml:space="preserve"> Дом народного творчества», народный мастер Иркутской области, дважды лауреат премии губернатора в области культуры и искусства</w:t>
      </w:r>
      <w:r w:rsidRPr="00DD4FF8">
        <w:rPr>
          <w:rFonts w:ascii="Times New Roman" w:hAnsi="Times New Roman" w:cs="Times New Roman"/>
          <w:sz w:val="24"/>
          <w:szCs w:val="24"/>
        </w:rPr>
        <w:t>.</w:t>
      </w:r>
    </w:p>
    <w:p w:rsidR="007A6A1A" w:rsidRPr="00DD4FF8" w:rsidRDefault="00574614" w:rsidP="00DD4FF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DD4FF8">
        <w:rPr>
          <w:rFonts w:ascii="Times New Roman" w:hAnsi="Times New Roman"/>
          <w:bCs/>
          <w:iCs/>
          <w:caps/>
          <w:sz w:val="24"/>
          <w:szCs w:val="24"/>
        </w:rPr>
        <w:t>Щапова</w:t>
      </w:r>
      <w:r w:rsidR="00DD4FF8">
        <w:rPr>
          <w:rFonts w:ascii="Times New Roman" w:hAnsi="Times New Roman"/>
          <w:bCs/>
          <w:iCs/>
          <w:caps/>
          <w:sz w:val="24"/>
          <w:szCs w:val="24"/>
        </w:rPr>
        <w:t xml:space="preserve"> </w:t>
      </w:r>
      <w:r w:rsidR="003B16D1" w:rsidRPr="00DD4FF8">
        <w:rPr>
          <w:rFonts w:ascii="Times New Roman" w:hAnsi="Times New Roman"/>
          <w:bCs/>
          <w:iCs/>
          <w:caps/>
          <w:sz w:val="24"/>
          <w:szCs w:val="24"/>
        </w:rPr>
        <w:t xml:space="preserve">Наталья Николаевна </w:t>
      </w:r>
      <w:r w:rsidR="00385066" w:rsidRPr="00DD4FF8">
        <w:rPr>
          <w:rFonts w:ascii="Times New Roman" w:hAnsi="Times New Roman"/>
          <w:bCs/>
          <w:iCs/>
          <w:caps/>
          <w:sz w:val="24"/>
          <w:szCs w:val="24"/>
        </w:rPr>
        <w:t>(</w:t>
      </w:r>
      <w:proofErr w:type="gramStart"/>
      <w:r w:rsidR="002C0B1A" w:rsidRPr="00DD4FF8">
        <w:rPr>
          <w:rFonts w:ascii="Times New Roman" w:hAnsi="Times New Roman"/>
          <w:bCs/>
          <w:iCs/>
          <w:sz w:val="24"/>
          <w:szCs w:val="24"/>
        </w:rPr>
        <w:t>г</w:t>
      </w:r>
      <w:proofErr w:type="gramEnd"/>
      <w:r w:rsidR="002C0B1A" w:rsidRPr="00DD4FF8">
        <w:rPr>
          <w:rFonts w:ascii="Times New Roman" w:hAnsi="Times New Roman"/>
          <w:bCs/>
          <w:iCs/>
          <w:sz w:val="24"/>
          <w:szCs w:val="24"/>
        </w:rPr>
        <w:t>. Иркутск)</w:t>
      </w:r>
    </w:p>
    <w:p w:rsidR="003B16D1" w:rsidRPr="00DD4FF8" w:rsidRDefault="007A6A1A" w:rsidP="00DD4F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4FF8">
        <w:rPr>
          <w:rFonts w:ascii="Times New Roman" w:hAnsi="Times New Roman"/>
          <w:sz w:val="24"/>
          <w:szCs w:val="24"/>
        </w:rPr>
        <w:t>Ж</w:t>
      </w:r>
      <w:r w:rsidR="003B16D1" w:rsidRPr="00DD4FF8">
        <w:rPr>
          <w:rFonts w:ascii="Times New Roman" w:hAnsi="Times New Roman"/>
          <w:sz w:val="24"/>
          <w:szCs w:val="24"/>
        </w:rPr>
        <w:t>урналист,</w:t>
      </w:r>
      <w:r w:rsidR="00DD4FF8">
        <w:rPr>
          <w:rFonts w:ascii="Times New Roman" w:hAnsi="Times New Roman"/>
          <w:sz w:val="24"/>
          <w:szCs w:val="24"/>
        </w:rPr>
        <w:t xml:space="preserve"> </w:t>
      </w:r>
      <w:r w:rsidR="003B16D1" w:rsidRPr="00DD4FF8">
        <w:rPr>
          <w:rFonts w:ascii="Times New Roman" w:hAnsi="Times New Roman"/>
          <w:sz w:val="24"/>
          <w:szCs w:val="24"/>
        </w:rPr>
        <w:t>диктор 1 категории,</w:t>
      </w:r>
      <w:r w:rsidR="00DD4FF8">
        <w:rPr>
          <w:rFonts w:ascii="Times New Roman" w:hAnsi="Times New Roman"/>
          <w:sz w:val="24"/>
          <w:szCs w:val="24"/>
        </w:rPr>
        <w:t xml:space="preserve"> </w:t>
      </w:r>
      <w:r w:rsidR="003B16D1" w:rsidRPr="00DD4FF8">
        <w:rPr>
          <w:rFonts w:ascii="Times New Roman" w:hAnsi="Times New Roman"/>
          <w:sz w:val="24"/>
          <w:szCs w:val="24"/>
        </w:rPr>
        <w:t>педагог по технике речи,</w:t>
      </w:r>
      <w:r w:rsidR="00DD4FF8">
        <w:rPr>
          <w:rFonts w:ascii="Times New Roman" w:hAnsi="Times New Roman"/>
          <w:sz w:val="24"/>
          <w:szCs w:val="24"/>
        </w:rPr>
        <w:t xml:space="preserve"> </w:t>
      </w:r>
      <w:r w:rsidR="003B16D1" w:rsidRPr="00DD4FF8">
        <w:rPr>
          <w:rFonts w:ascii="Times New Roman" w:hAnsi="Times New Roman"/>
          <w:sz w:val="24"/>
          <w:szCs w:val="24"/>
        </w:rPr>
        <w:t>ведущий менеджер по культурно-массовому досугу</w:t>
      </w:r>
      <w:r w:rsidR="00DD4FF8">
        <w:rPr>
          <w:rFonts w:ascii="Times New Roman" w:hAnsi="Times New Roman"/>
          <w:sz w:val="24"/>
          <w:szCs w:val="24"/>
        </w:rPr>
        <w:t xml:space="preserve"> ГБУК</w:t>
      </w:r>
      <w:r w:rsidR="003A5F20" w:rsidRPr="00DD4FF8">
        <w:rPr>
          <w:rFonts w:ascii="Times New Roman" w:hAnsi="Times New Roman"/>
          <w:sz w:val="24"/>
          <w:szCs w:val="24"/>
        </w:rPr>
        <w:t xml:space="preserve"> «Иркутский областной Дом народного творчества»</w:t>
      </w:r>
      <w:r w:rsidRPr="00DD4FF8">
        <w:rPr>
          <w:rFonts w:ascii="Times New Roman" w:hAnsi="Times New Roman"/>
          <w:sz w:val="24"/>
          <w:szCs w:val="24"/>
        </w:rPr>
        <w:t>.</w:t>
      </w:r>
    </w:p>
    <w:p w:rsidR="00006859" w:rsidRPr="00DD4FF8" w:rsidRDefault="00006859" w:rsidP="00DD4F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06859" w:rsidRPr="00DD4FF8" w:rsidRDefault="00006859" w:rsidP="00DD4F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4FF8">
        <w:rPr>
          <w:rFonts w:ascii="Times New Roman" w:hAnsi="Times New Roman"/>
          <w:sz w:val="24"/>
          <w:szCs w:val="24"/>
        </w:rPr>
        <w:lastRenderedPageBreak/>
        <w:t>КАЙМАНАКОВ АЛЕКСАНДР ГЕННАДЬЕВИЧ (</w:t>
      </w:r>
      <w:proofErr w:type="gramStart"/>
      <w:r w:rsidRPr="00DD4FF8">
        <w:rPr>
          <w:rFonts w:ascii="Times New Roman" w:hAnsi="Times New Roman"/>
          <w:sz w:val="24"/>
          <w:szCs w:val="24"/>
        </w:rPr>
        <w:t>г</w:t>
      </w:r>
      <w:proofErr w:type="gramEnd"/>
      <w:r w:rsidRPr="00DD4FF8">
        <w:rPr>
          <w:rFonts w:ascii="Times New Roman" w:hAnsi="Times New Roman"/>
          <w:sz w:val="24"/>
          <w:szCs w:val="24"/>
        </w:rPr>
        <w:t>. Новосибирск)</w:t>
      </w:r>
    </w:p>
    <w:p w:rsidR="00006859" w:rsidRPr="00DD4FF8" w:rsidRDefault="00574614" w:rsidP="00DD4FF8">
      <w:pPr>
        <w:jc w:val="both"/>
        <w:rPr>
          <w:rFonts w:ascii="Times New Roman" w:hAnsi="Times New Roman" w:cs="Times New Roman"/>
          <w:sz w:val="24"/>
          <w:szCs w:val="24"/>
        </w:rPr>
      </w:pPr>
      <w:r w:rsidRPr="00DD4FF8">
        <w:rPr>
          <w:rFonts w:ascii="Times New Roman" w:hAnsi="Times New Roman" w:cs="Times New Roman"/>
          <w:sz w:val="24"/>
          <w:szCs w:val="24"/>
        </w:rPr>
        <w:t>Исследователь русского фольклора, этнограф, ч</w:t>
      </w:r>
      <w:r w:rsidR="00006859" w:rsidRPr="00DD4FF8">
        <w:rPr>
          <w:rFonts w:ascii="Times New Roman" w:hAnsi="Times New Roman" w:cs="Times New Roman"/>
          <w:sz w:val="24"/>
          <w:szCs w:val="24"/>
        </w:rPr>
        <w:t xml:space="preserve">лен Российского фольклорного союза, член </w:t>
      </w:r>
      <w:r w:rsidR="009F69B2">
        <w:rPr>
          <w:rFonts w:ascii="Times New Roman" w:hAnsi="Times New Roman" w:cs="Times New Roman"/>
          <w:sz w:val="24"/>
          <w:szCs w:val="24"/>
        </w:rPr>
        <w:t>С</w:t>
      </w:r>
      <w:r w:rsidR="00006859" w:rsidRPr="00DD4FF8">
        <w:rPr>
          <w:rFonts w:ascii="Times New Roman" w:hAnsi="Times New Roman" w:cs="Times New Roman"/>
          <w:sz w:val="24"/>
          <w:szCs w:val="24"/>
        </w:rPr>
        <w:t>оюза художников России</w:t>
      </w:r>
    </w:p>
    <w:p w:rsidR="002B6C74" w:rsidRPr="00DD4FF8" w:rsidRDefault="00574614" w:rsidP="00DD4F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4FF8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>Скунцев</w:t>
      </w:r>
      <w:r w:rsidR="00DD4FF8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 xml:space="preserve"> </w:t>
      </w:r>
      <w:r w:rsidR="002B6C74" w:rsidRPr="00DD4FF8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 xml:space="preserve">Фёдор Владимирович </w:t>
      </w:r>
      <w:r w:rsidR="002B6C74" w:rsidRPr="00DD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Start"/>
      <w:r w:rsidR="002B6C74" w:rsidRPr="00DD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="002B6C74" w:rsidRPr="00DD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Москва)</w:t>
      </w:r>
    </w:p>
    <w:p w:rsidR="002B6C74" w:rsidRPr="00DD4FF8" w:rsidRDefault="002B6C74" w:rsidP="00DD4F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Фольклорист, </w:t>
      </w:r>
      <w:proofErr w:type="spellStart"/>
      <w:r w:rsidRPr="00DD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этномузыкант</w:t>
      </w:r>
      <w:proofErr w:type="spellEnd"/>
      <w:r w:rsidRPr="00DD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преподавател</w:t>
      </w:r>
      <w:r w:rsidR="00574614" w:rsidRPr="00DD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DD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высшей категории, руководител</w:t>
      </w:r>
      <w:r w:rsidR="00574614" w:rsidRPr="00DD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DD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Образцового детского коллектива Московской области фольклорного ансамбля «</w:t>
      </w:r>
      <w:proofErr w:type="spellStart"/>
      <w:r w:rsidRPr="00DD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Прялица</w:t>
      </w:r>
      <w:proofErr w:type="spellEnd"/>
      <w:r w:rsidRPr="00DD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руководител</w:t>
      </w:r>
      <w:r w:rsidR="00574614" w:rsidRPr="00DD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="009F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D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этнопроекта</w:t>
      </w:r>
      <w:proofErr w:type="spellEnd"/>
      <w:r w:rsidRPr="00DD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DD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КоленкорЪ</w:t>
      </w:r>
      <w:proofErr w:type="spellEnd"/>
      <w:r w:rsidRPr="00DD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Специализация: вокально-хореографические и инструментальные традиции </w:t>
      </w:r>
      <w:r w:rsidR="009F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DD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ибирских и </w:t>
      </w:r>
      <w:r w:rsidR="009F69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DD4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жных регионов России. </w:t>
      </w:r>
    </w:p>
    <w:sectPr w:rsidR="002B6C74" w:rsidRPr="00DD4FF8" w:rsidSect="008C5ADA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021BC"/>
    <w:multiLevelType w:val="hybridMultilevel"/>
    <w:tmpl w:val="D3C843A2"/>
    <w:lvl w:ilvl="0" w:tplc="7F7E8C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DE57837"/>
    <w:multiLevelType w:val="hybridMultilevel"/>
    <w:tmpl w:val="784C95B6"/>
    <w:lvl w:ilvl="0" w:tplc="D7C2D15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E4C7FE5"/>
    <w:multiLevelType w:val="hybridMultilevel"/>
    <w:tmpl w:val="8C5C2466"/>
    <w:lvl w:ilvl="0" w:tplc="E250CA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915D74"/>
    <w:multiLevelType w:val="hybridMultilevel"/>
    <w:tmpl w:val="439293E8"/>
    <w:lvl w:ilvl="0" w:tplc="01961768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>
    <w:nsid w:val="60DA4453"/>
    <w:multiLevelType w:val="hybridMultilevel"/>
    <w:tmpl w:val="EB3E5C54"/>
    <w:lvl w:ilvl="0" w:tplc="7F7E8C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CFF32B8"/>
    <w:multiLevelType w:val="hybridMultilevel"/>
    <w:tmpl w:val="F6DC1850"/>
    <w:lvl w:ilvl="0" w:tplc="E990D236">
      <w:start w:val="1"/>
      <w:numFmt w:val="bullet"/>
      <w:lvlText w:val="-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73DD390F"/>
    <w:multiLevelType w:val="hybridMultilevel"/>
    <w:tmpl w:val="3000DC06"/>
    <w:lvl w:ilvl="0" w:tplc="C7DE1F74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7">
    <w:nsid w:val="75837A83"/>
    <w:multiLevelType w:val="hybridMultilevel"/>
    <w:tmpl w:val="1DDCCF1A"/>
    <w:lvl w:ilvl="0" w:tplc="01961768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8">
    <w:nsid w:val="77456669"/>
    <w:multiLevelType w:val="hybridMultilevel"/>
    <w:tmpl w:val="75363AEE"/>
    <w:lvl w:ilvl="0" w:tplc="72A0E096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9">
    <w:nsid w:val="7A90428B"/>
    <w:multiLevelType w:val="hybridMultilevel"/>
    <w:tmpl w:val="1DDCCF1A"/>
    <w:lvl w:ilvl="0" w:tplc="01961768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6AAB"/>
    <w:rsid w:val="00006859"/>
    <w:rsid w:val="000A28D6"/>
    <w:rsid w:val="000E4D62"/>
    <w:rsid w:val="000F10CA"/>
    <w:rsid w:val="0020264F"/>
    <w:rsid w:val="00220A39"/>
    <w:rsid w:val="002243AD"/>
    <w:rsid w:val="002A6C62"/>
    <w:rsid w:val="002B6AAB"/>
    <w:rsid w:val="002B6C74"/>
    <w:rsid w:val="002C0B1A"/>
    <w:rsid w:val="002C46E3"/>
    <w:rsid w:val="003354E0"/>
    <w:rsid w:val="00335D0F"/>
    <w:rsid w:val="00385066"/>
    <w:rsid w:val="003A5F20"/>
    <w:rsid w:val="003B16D1"/>
    <w:rsid w:val="00403082"/>
    <w:rsid w:val="004C1EE0"/>
    <w:rsid w:val="00503105"/>
    <w:rsid w:val="00524B8D"/>
    <w:rsid w:val="00532165"/>
    <w:rsid w:val="00574614"/>
    <w:rsid w:val="00580D96"/>
    <w:rsid w:val="0060757F"/>
    <w:rsid w:val="00625D30"/>
    <w:rsid w:val="00652BE7"/>
    <w:rsid w:val="00671CB0"/>
    <w:rsid w:val="006826BB"/>
    <w:rsid w:val="00711302"/>
    <w:rsid w:val="00743C28"/>
    <w:rsid w:val="007A6A1A"/>
    <w:rsid w:val="007D47EE"/>
    <w:rsid w:val="00844BF2"/>
    <w:rsid w:val="008A6893"/>
    <w:rsid w:val="008C5ADA"/>
    <w:rsid w:val="00934AC5"/>
    <w:rsid w:val="009D5D86"/>
    <w:rsid w:val="009F69B2"/>
    <w:rsid w:val="00BC1806"/>
    <w:rsid w:val="00BC7732"/>
    <w:rsid w:val="00CF755C"/>
    <w:rsid w:val="00D60C03"/>
    <w:rsid w:val="00D61996"/>
    <w:rsid w:val="00D87D96"/>
    <w:rsid w:val="00DB68FB"/>
    <w:rsid w:val="00DD4FF8"/>
    <w:rsid w:val="00E56D3D"/>
    <w:rsid w:val="00E81844"/>
    <w:rsid w:val="00EC7D99"/>
    <w:rsid w:val="00EF6CE3"/>
    <w:rsid w:val="00F2421A"/>
    <w:rsid w:val="00FF5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6A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2B6AAB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B16D1"/>
    <w:pPr>
      <w:spacing w:after="200" w:line="276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711302"/>
    <w:rPr>
      <w:color w:val="0000FF"/>
      <w:u w:val="single"/>
    </w:rPr>
  </w:style>
  <w:style w:type="character" w:styleId="a7">
    <w:name w:val="Strong"/>
    <w:basedOn w:val="a0"/>
    <w:uiPriority w:val="22"/>
    <w:qFormat/>
    <w:rsid w:val="0071130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6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68F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D4F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Наталья Владимировна</dc:creator>
  <cp:keywords/>
  <dc:description/>
  <cp:lastModifiedBy>КулаковаАА</cp:lastModifiedBy>
  <cp:revision>4</cp:revision>
  <cp:lastPrinted>2021-10-18T02:43:00Z</cp:lastPrinted>
  <dcterms:created xsi:type="dcterms:W3CDTF">2021-11-11T09:48:00Z</dcterms:created>
  <dcterms:modified xsi:type="dcterms:W3CDTF">2021-11-15T03:57:00Z</dcterms:modified>
</cp:coreProperties>
</file>