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B5" w:rsidRPr="00D22F33" w:rsidRDefault="00F647B5" w:rsidP="00F95C29">
      <w:pPr>
        <w:spacing w:after="0" w:line="240" w:lineRule="auto"/>
        <w:ind w:firstLine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</w:t>
      </w:r>
    </w:p>
    <w:p w:rsidR="00F647B5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областной выставки-конкурса изобразительного и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декоративно-прикладного искусства «Дело в шляпе»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F647B5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областной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выставке-конкурсе изобразительного и</w:t>
      </w: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декоративно-прикладного искусства «Дело в шляпе»</w:t>
      </w: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1276"/>
        <w:gridCol w:w="1559"/>
        <w:gridCol w:w="1559"/>
        <w:gridCol w:w="1134"/>
      </w:tblGrid>
      <w:tr w:rsidR="00F647B5" w:rsidRPr="00D22F33" w:rsidTr="006D73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ФИО мастера/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Наименование коллектива, ФИО авторов работ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(город, район) / Наименование учреждения (полное по уставу)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(телефон/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е-</w:t>
            </w: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2F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Виды творческих работ/ кол-во экспонатов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(на случай продажи)</w:t>
            </w:r>
          </w:p>
        </w:tc>
      </w:tr>
      <w:tr w:rsidR="00F647B5" w:rsidRPr="00D22F33" w:rsidTr="006D73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7B5" w:rsidRPr="00D22F33" w:rsidRDefault="00F647B5" w:rsidP="00F647B5">
      <w:pPr>
        <w:spacing w:after="0" w:line="240" w:lineRule="auto"/>
        <w:ind w:left="-127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 заполнения заявки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1276"/>
        <w:gridCol w:w="1559"/>
        <w:gridCol w:w="1559"/>
        <w:gridCol w:w="1134"/>
      </w:tblGrid>
      <w:tr w:rsidR="00F647B5" w:rsidRPr="00D22F33" w:rsidTr="006D73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ФИО мастера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Муниципальное образование (город, район)/ Наименование учреждения (полное по уставу)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(телефон/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D22F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 xml:space="preserve">Виды творческих работ/ кол-во </w:t>
            </w:r>
            <w:r w:rsidRPr="00D22F33">
              <w:rPr>
                <w:rFonts w:ascii="Times New Roman" w:hAnsi="Times New Roman"/>
                <w:spacing w:val="-10"/>
                <w:sz w:val="24"/>
                <w:szCs w:val="24"/>
              </w:rPr>
              <w:t>экспонатов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Номинация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pacing w:val="-8"/>
                <w:sz w:val="24"/>
                <w:szCs w:val="24"/>
              </w:rPr>
              <w:t>Стоимост</w:t>
            </w:r>
            <w:r w:rsidRPr="00D22F33">
              <w:rPr>
                <w:rFonts w:ascii="Times New Roman" w:hAnsi="Times New Roman"/>
                <w:sz w:val="24"/>
                <w:szCs w:val="24"/>
              </w:rPr>
              <w:t>ь (на случай продажи)</w:t>
            </w:r>
          </w:p>
        </w:tc>
      </w:tr>
      <w:tr w:rsidR="00F647B5" w:rsidRPr="00D22F33" w:rsidTr="006D73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Петрова 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город Иркутск/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МАУ ДО «Областная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>.: 8 (3952) 487-130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</w:t>
            </w:r>
            <w:r w:rsidRPr="00D22F33">
              <w:rPr>
                <w:rFonts w:ascii="Times New Roman" w:hAnsi="Times New Roman"/>
                <w:sz w:val="24"/>
                <w:szCs w:val="24"/>
              </w:rPr>
              <w:t>т</w:t>
            </w: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D22F33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890141455672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F33">
              <w:rPr>
                <w:rFonts w:ascii="Times New Roman" w:hAnsi="Times New Roman"/>
                <w:sz w:val="24"/>
                <w:szCs w:val="24"/>
                <w:lang w:val="en-US"/>
              </w:rPr>
              <w:t>e-mail: Petrova187@mail.ru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 xml:space="preserve">Вышивка (традиционная), </w:t>
            </w:r>
            <w:r w:rsidRPr="00D22F33">
              <w:rPr>
                <w:rFonts w:ascii="Times New Roman" w:hAnsi="Times New Roman"/>
                <w:spacing w:val="-4"/>
                <w:sz w:val="24"/>
                <w:szCs w:val="24"/>
              </w:rPr>
              <w:t>полотенце –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</w:tr>
    </w:tbl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5D51B0" w:rsidRDefault="00F647B5" w:rsidP="00F647B5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Внимание!</w:t>
      </w:r>
      <w:r w:rsidRPr="00D22F3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D51B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Согласно п. 8 ч. 1 ст. 6 Федерального Закона от 27.07.2006 № 152-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>ФЗ «О персональных данных» согласие на обработку персональных данных с участников не берется в связи с обработкой персональных данных исключительно для целей творческой деятель</w:t>
      </w:r>
      <w:r w:rsidR="00F95C29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ности. Организатор гарантирует 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>соблюдение прав и законных интересов участников как субъектов персональных данных.</w:t>
      </w:r>
    </w:p>
    <w:p w:rsidR="00F647B5" w:rsidRPr="005D51B0" w:rsidRDefault="00F647B5" w:rsidP="00F647B5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данными, указанными в заявке, оформляются дипломы за участие. Просьба проверять документ на наличие ошибок и корректность подаваемых сведений. </w:t>
      </w:r>
    </w:p>
    <w:p w:rsidR="00F647B5" w:rsidRPr="00D22F33" w:rsidRDefault="00F647B5" w:rsidP="00F647B5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left="-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left="-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</w:t>
      </w:r>
    </w:p>
    <w:p w:rsidR="00F647B5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областной выставки-конкурса изобразительного и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декоративно-прикладного искусства «Дело в шляпе»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фотографиям творческих работ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Фон фотографии выбирать нейтральный, формат </w:t>
      </w:r>
      <w:r w:rsidRPr="00D22F33">
        <w:rPr>
          <w:rFonts w:ascii="Times New Roman" w:eastAsia="Times New Roman" w:hAnsi="Times New Roman"/>
          <w:sz w:val="24"/>
          <w:szCs w:val="24"/>
          <w:lang w:val="en-US" w:eastAsia="ru-RU"/>
        </w:rPr>
        <w:t>jpg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разрешение от 300 </w:t>
      </w:r>
      <w:r w:rsidRPr="00D22F33">
        <w:rPr>
          <w:rFonts w:ascii="Times New Roman" w:eastAsia="Times New Roman" w:hAnsi="Times New Roman"/>
          <w:sz w:val="24"/>
          <w:szCs w:val="24"/>
          <w:lang w:val="en-US" w:eastAsia="ru-RU"/>
        </w:rPr>
        <w:t>dpi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47B5" w:rsidRPr="00D22F33" w:rsidRDefault="00F647B5" w:rsidP="00F64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Подпись имени файла: фамилия, имя, отчество автора, название работы, размер.</w:t>
      </w:r>
    </w:p>
    <w:p w:rsidR="00F647B5" w:rsidRPr="00D22F33" w:rsidRDefault="00C742BC" w:rsidP="00F647B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proofErr w:type="gramEnd"/>
      <w:r w:rsidR="00F647B5"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: Петрова Мария Ивановна. </w:t>
      </w:r>
      <w:proofErr w:type="gramStart"/>
      <w:r w:rsidR="00F647B5" w:rsidRPr="00D22F33">
        <w:rPr>
          <w:rFonts w:ascii="Times New Roman" w:eastAsia="Times New Roman" w:hAnsi="Times New Roman"/>
          <w:sz w:val="24"/>
          <w:szCs w:val="24"/>
          <w:lang w:eastAsia="ru-RU"/>
        </w:rPr>
        <w:t>Оберег</w:t>
      </w:r>
      <w:proofErr w:type="gramEnd"/>
      <w:r w:rsidR="00F647B5"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счастье. 1,0 х 0,20 см.</w:t>
      </w:r>
    </w:p>
    <w:p w:rsidR="00F647B5" w:rsidRPr="00D22F33" w:rsidRDefault="00F647B5" w:rsidP="00F64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F647B5" w:rsidRPr="00D22F33" w:rsidRDefault="00F647B5" w:rsidP="00F647B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Объемные работы фотографируют с лицевой части, боковой и мелкие детали работы.</w:t>
      </w:r>
    </w:p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2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2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</w:t>
      </w:r>
    </w:p>
    <w:p w:rsidR="00F647B5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областной выставки-конкурса изобразительного и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декоративно-прикладного искусства «Дело в шляпе»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215E7A" w:rsidRDefault="00F647B5" w:rsidP="00F647B5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5E7A">
        <w:rPr>
          <w:rFonts w:ascii="Times New Roman" w:eastAsia="Times New Roman" w:hAnsi="Times New Roman"/>
          <w:b/>
          <w:bCs/>
          <w:spacing w:val="80"/>
          <w:sz w:val="24"/>
          <w:szCs w:val="24"/>
          <w:lang w:eastAsia="ru-RU"/>
        </w:rPr>
        <w:t>Акт</w:t>
      </w:r>
    </w:p>
    <w:p w:rsidR="00F647B5" w:rsidRPr="00215E7A" w:rsidRDefault="00F647B5" w:rsidP="00F647B5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5E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приема-передачи творческих работ на временное хранение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Мы, 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нижеподписавшиеся, </w:t>
      </w:r>
      <w:proofErr w:type="spellStart"/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>Ращенко</w:t>
      </w:r>
      <w:proofErr w:type="spellEnd"/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Александровна, заведующая отделом «Ремесленное подворье» ГБУК «ИОДНТ», тел: 8(3952) 487-130, действующая на основании приказа ГБУК «ИОДНТ» № ___ от «__» января 2022 года «Об утверждении Положения о проведении областной выставки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-конкурса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изобразительного и декоративно-прикладного искусства «Дело в шляпе»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ороны, _______________________________________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F647B5" w:rsidRPr="00D22F33" w:rsidRDefault="00F647B5" w:rsidP="00F647B5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D22F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               фамилия, имя, отчество, телефон, паспортные данные участника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F647B5" w:rsidRPr="00D22F33" w:rsidRDefault="00F647B5" w:rsidP="00F647B5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составили настоящий акт в том, что первый принял(а), а второй(</w:t>
      </w:r>
      <w:proofErr w:type="spellStart"/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) передал(а) на временное хранение следующие 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экспонаты на срок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 марта – 24 апреля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года на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бластную выставку-конкурс изобразительного и декоративно-прикладного искусства «Дело в шляпе»</w:t>
      </w:r>
      <w:r w:rsidRPr="005D51B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творческие работы: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446"/>
        <w:gridCol w:w="3260"/>
        <w:gridCol w:w="1985"/>
      </w:tblGrid>
      <w:tr w:rsidR="00F647B5" w:rsidRPr="00D22F33" w:rsidTr="006D7314">
        <w:trPr>
          <w:cantSplit/>
          <w:trHeight w:val="6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B5" w:rsidRPr="00D22F33" w:rsidRDefault="00F647B5" w:rsidP="006D73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  <w:p w:rsidR="00F647B5" w:rsidRPr="00D22F33" w:rsidRDefault="00F647B5" w:rsidP="006D73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D22F33">
              <w:rPr>
                <w:rFonts w:ascii="Times New Roman" w:eastAsia="Times New Roman" w:hAnsi="Times New Roman"/>
                <w:bCs/>
                <w:sz w:val="24"/>
                <w:szCs w:val="24"/>
              </w:rPr>
              <w:t>п.п</w:t>
            </w:r>
            <w:proofErr w:type="spellEnd"/>
            <w:r w:rsidRPr="00D22F3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bCs/>
                <w:sz w:val="24"/>
                <w:szCs w:val="24"/>
              </w:rPr>
              <w:t>ФИО мастера/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работ(ы), материал, техника, год создания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F647B5" w:rsidRPr="00D22F33" w:rsidTr="006D7314">
        <w:trPr>
          <w:cantSplit/>
          <w:trHeight w:val="2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F647B5">
            <w:pPr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7B5" w:rsidRPr="00D22F33" w:rsidTr="006D7314">
        <w:trPr>
          <w:cantSplit/>
          <w:trHeight w:val="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B5" w:rsidRPr="00D22F33" w:rsidRDefault="00F647B5" w:rsidP="006D731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647B5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Всего передано на временное хранение: ________ (________________) творческих работ.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D22F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цифрой и прописью</w:t>
      </w:r>
    </w:p>
    <w:p w:rsidR="00F647B5" w:rsidRPr="00D22F33" w:rsidRDefault="00F647B5" w:rsidP="00F6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Акт составлен в 2-х экземплярах и вручен подписавшим его сторонам.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F647B5" w:rsidRPr="00D22F33" w:rsidTr="006D7314">
        <w:trPr>
          <w:trHeight w:val="378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Принял на хранение</w:t>
            </w:r>
          </w:p>
        </w:tc>
        <w:tc>
          <w:tcPr>
            <w:tcW w:w="3877" w:type="dxa"/>
            <w:vAlign w:val="bottom"/>
            <w:hideMark/>
          </w:tcPr>
          <w:p w:rsidR="00F647B5" w:rsidRPr="00D22F33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F647B5" w:rsidRPr="00D22F33" w:rsidTr="006D7314">
        <w:trPr>
          <w:trHeight w:val="80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F647B5" w:rsidRPr="00D22F33" w:rsidTr="006D7314">
        <w:trPr>
          <w:trHeight w:val="189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Сдал на хранение</w:t>
            </w:r>
          </w:p>
        </w:tc>
        <w:tc>
          <w:tcPr>
            <w:tcW w:w="3877" w:type="dxa"/>
            <w:vAlign w:val="bottom"/>
            <w:hideMark/>
          </w:tcPr>
          <w:p w:rsidR="00F647B5" w:rsidRPr="00D22F33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F647B5" w:rsidRPr="00D22F33" w:rsidTr="006D7314">
        <w:trPr>
          <w:trHeight w:val="91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</w:p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F647B5" w:rsidRPr="00D22F33" w:rsidTr="006D7314">
        <w:trPr>
          <w:trHeight w:val="378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Возврат</w:t>
            </w:r>
          </w:p>
        </w:tc>
        <w:tc>
          <w:tcPr>
            <w:tcW w:w="3877" w:type="dxa"/>
            <w:vAlign w:val="bottom"/>
            <w:hideMark/>
          </w:tcPr>
          <w:p w:rsidR="00F647B5" w:rsidRPr="00D22F33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F647B5" w:rsidRPr="00D22F33" w:rsidTr="006D7314">
        <w:trPr>
          <w:trHeight w:val="80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F647B5" w:rsidRPr="00D22F33" w:rsidTr="006D7314">
        <w:trPr>
          <w:trHeight w:val="189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Приемка</w:t>
            </w:r>
          </w:p>
        </w:tc>
        <w:tc>
          <w:tcPr>
            <w:tcW w:w="3877" w:type="dxa"/>
            <w:vAlign w:val="bottom"/>
            <w:hideMark/>
          </w:tcPr>
          <w:p w:rsidR="00F647B5" w:rsidRPr="00D22F33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</w:tc>
      </w:tr>
      <w:tr w:rsidR="00F647B5" w:rsidRPr="00D22F33" w:rsidTr="006D7314">
        <w:trPr>
          <w:trHeight w:val="91"/>
        </w:trPr>
        <w:tc>
          <w:tcPr>
            <w:tcW w:w="1989" w:type="dxa"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hideMark/>
          </w:tcPr>
          <w:p w:rsidR="00F647B5" w:rsidRPr="00D22F33" w:rsidRDefault="00F647B5" w:rsidP="006D73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F647B5" w:rsidRPr="00D22F33" w:rsidRDefault="00F647B5" w:rsidP="006D731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3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</w:p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F647B5" w:rsidRPr="005D51B0" w:rsidTr="00C742BC">
        <w:tc>
          <w:tcPr>
            <w:tcW w:w="4684" w:type="dxa"/>
            <w:shd w:val="clear" w:color="auto" w:fill="auto"/>
          </w:tcPr>
          <w:p w:rsidR="00F647B5" w:rsidRPr="005D51B0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F647B5" w:rsidRPr="005D51B0" w:rsidRDefault="00F647B5" w:rsidP="006D73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47B5" w:rsidRDefault="00F647B5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2BC" w:rsidRDefault="00C742BC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37" w:rsidRPr="00D22F33" w:rsidRDefault="00D16E37" w:rsidP="00F64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</w:t>
      </w:r>
    </w:p>
    <w:p w:rsidR="00F647B5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областной выставки-конкурса изобразительного и</w:t>
      </w:r>
    </w:p>
    <w:p w:rsidR="00F647B5" w:rsidRPr="00D22F33" w:rsidRDefault="00F647B5" w:rsidP="00F64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декоративно-прикладного искусства «Дело в шляпе»</w:t>
      </w:r>
    </w:p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215E7A" w:rsidRDefault="00F647B5" w:rsidP="00F647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5E7A">
        <w:rPr>
          <w:rFonts w:ascii="Times New Roman" w:hAnsi="Times New Roman"/>
          <w:b/>
          <w:sz w:val="24"/>
          <w:szCs w:val="24"/>
        </w:rPr>
        <w:t>Пример э</w:t>
      </w:r>
      <w:r w:rsidRPr="00215E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тикетажа творческой работы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111"/>
      </w:tblGrid>
      <w:tr w:rsidR="00F647B5" w:rsidRPr="00D22F33" w:rsidTr="006D731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F33">
              <w:rPr>
                <w:rFonts w:ascii="Times New Roman" w:hAnsi="Times New Roman"/>
                <w:b/>
                <w:sz w:val="24"/>
                <w:szCs w:val="24"/>
              </w:rPr>
              <w:t>«НАЗВАНИЕ»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(материал, техника исполнения,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год создания)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ФИО автора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город/район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B5" w:rsidRPr="00D22F33" w:rsidRDefault="00F647B5" w:rsidP="006D7314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F33">
              <w:rPr>
                <w:rFonts w:ascii="Times New Roman" w:hAnsi="Times New Roman"/>
                <w:b/>
                <w:sz w:val="24"/>
                <w:szCs w:val="24"/>
              </w:rPr>
              <w:t>Полотенце «Радужное»</w:t>
            </w:r>
          </w:p>
          <w:p w:rsidR="00F647B5" w:rsidRPr="00D22F33" w:rsidRDefault="00F647B5" w:rsidP="006D731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(лён, браное шитье, 2019 г.)</w:t>
            </w:r>
          </w:p>
          <w:p w:rsidR="00F647B5" w:rsidRPr="00D22F33" w:rsidRDefault="00F647B5" w:rsidP="006D731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7B5" w:rsidRPr="00D22F33" w:rsidRDefault="00F647B5" w:rsidP="006D731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Петрова Мария Ивановна</w:t>
            </w:r>
          </w:p>
          <w:p w:rsidR="00F647B5" w:rsidRPr="00D22F33" w:rsidRDefault="00F647B5" w:rsidP="006D731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F33">
              <w:rPr>
                <w:rFonts w:ascii="Times New Roman" w:hAnsi="Times New Roman"/>
                <w:sz w:val="24"/>
                <w:szCs w:val="24"/>
              </w:rPr>
              <w:t>город Иркутск</w:t>
            </w:r>
          </w:p>
          <w:p w:rsidR="00F647B5" w:rsidRPr="00D22F33" w:rsidRDefault="00F647B5" w:rsidP="006D7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7B5" w:rsidRPr="00D22F33" w:rsidRDefault="00F647B5" w:rsidP="00F64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Pr="00D22F33" w:rsidRDefault="00F647B5" w:rsidP="00F647B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Внимание! Размер этикетажа 4 х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D22F33">
        <w:rPr>
          <w:rFonts w:ascii="Times New Roman" w:eastAsia="Times New Roman" w:hAnsi="Times New Roman"/>
          <w:sz w:val="24"/>
          <w:szCs w:val="24"/>
          <w:lang w:val="en-US" w:eastAsia="ru-RU"/>
        </w:rPr>
        <w:t>TimesNewRoman</w:t>
      </w:r>
      <w:proofErr w:type="spellEnd"/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 xml:space="preserve"> 16 кегль (название) и 14 кегль остальной текст.</w:t>
      </w:r>
    </w:p>
    <w:p w:rsidR="00F647B5" w:rsidRPr="00D22F33" w:rsidRDefault="00F647B5" w:rsidP="00F647B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F33">
        <w:rPr>
          <w:rFonts w:ascii="Times New Roman" w:eastAsia="Times New Roman" w:hAnsi="Times New Roman"/>
          <w:sz w:val="24"/>
          <w:szCs w:val="24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F647B5" w:rsidRPr="00D22F33" w:rsidRDefault="00F647B5" w:rsidP="00F647B5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47B5" w:rsidRDefault="00F647B5" w:rsidP="00F647B5">
      <w:pPr>
        <w:rPr>
          <w:rFonts w:ascii="Times New Roman" w:hAnsi="Times New Roman"/>
          <w:sz w:val="24"/>
          <w:szCs w:val="24"/>
        </w:rPr>
      </w:pPr>
    </w:p>
    <w:p w:rsidR="00F647B5" w:rsidRDefault="00F647B5" w:rsidP="00F647B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0DE1" w:rsidRDefault="005C0DE1"/>
    <w:sectPr w:rsidR="005C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1" w15:restartNumberingAfterBreak="0">
    <w:nsid w:val="77584752"/>
    <w:multiLevelType w:val="hybridMultilevel"/>
    <w:tmpl w:val="18CE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2"/>
    <w:rsid w:val="003D18E7"/>
    <w:rsid w:val="00462312"/>
    <w:rsid w:val="005C0DE1"/>
    <w:rsid w:val="006B3F90"/>
    <w:rsid w:val="00954F9C"/>
    <w:rsid w:val="00C742BC"/>
    <w:rsid w:val="00D16E37"/>
    <w:rsid w:val="00F647B5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07F"/>
  <w15:chartTrackingRefBased/>
  <w15:docId w15:val="{C0039B24-41E1-471F-973A-9EA5919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8</cp:revision>
  <dcterms:created xsi:type="dcterms:W3CDTF">2022-01-26T04:50:00Z</dcterms:created>
  <dcterms:modified xsi:type="dcterms:W3CDTF">2022-01-27T01:39:00Z</dcterms:modified>
</cp:coreProperties>
</file>