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FA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:rsidR="00EF107F" w:rsidRPr="00E61FAE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FAE">
              <w:rPr>
                <w:rFonts w:ascii="Times New Roman" w:hAnsi="Times New Roman" w:cs="Times New Roman"/>
                <w:sz w:val="24"/>
                <w:szCs w:val="24"/>
              </w:rPr>
              <w:t>к Положению об областном конкурсе «Лучший центр казачьей культуры Иркутской области»</w:t>
            </w:r>
          </w:p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Pr="00EC76F6" w:rsidRDefault="00EF107F" w:rsidP="00EF107F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6F6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  <w:proofErr w:type="gramStart"/>
      <w:r w:rsidRPr="00EC76F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EC76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107F" w:rsidRDefault="00EF107F" w:rsidP="00EF107F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6F6">
        <w:rPr>
          <w:rFonts w:ascii="Times New Roman" w:hAnsi="Times New Roman" w:cs="Times New Roman"/>
          <w:b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b/>
          <w:sz w:val="28"/>
          <w:szCs w:val="28"/>
        </w:rPr>
        <w:t xml:space="preserve">в областном конкурсе </w:t>
      </w:r>
    </w:p>
    <w:p w:rsidR="00EF107F" w:rsidRDefault="00EF107F" w:rsidP="00EF107F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центр казачьей культуры Иркутской области»</w:t>
      </w:r>
    </w:p>
    <w:p w:rsidR="00EF107F" w:rsidRPr="00EC76F6" w:rsidRDefault="00EF107F" w:rsidP="00EF107F">
      <w:pPr>
        <w:tabs>
          <w:tab w:val="righ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ЦКК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создания ЦКК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(при наличии у ЦКК статуса юридического лица)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(организация), на базе которого действует ЦКК (для ЦКК без статуса юридического лица)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учреждения (организации), на базе которого действует ЦКК </w:t>
            </w:r>
            <w:r w:rsidRPr="00D61D20">
              <w:rPr>
                <w:rFonts w:ascii="Times New Roman" w:hAnsi="Times New Roman" w:cs="Times New Roman"/>
                <w:sz w:val="28"/>
                <w:szCs w:val="28"/>
              </w:rPr>
              <w:t>(для ЦКК без статуса юридического лица)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руководителя ЦКК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 руководителя ЦКК</w:t>
            </w: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F107F" w:rsidTr="00C105EC">
        <w:tc>
          <w:tcPr>
            <w:tcW w:w="3190" w:type="dxa"/>
          </w:tcPr>
          <w:p w:rsidR="00EF107F" w:rsidRPr="00C320E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3190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ФИО*</w:t>
            </w:r>
          </w:p>
        </w:tc>
        <w:tc>
          <w:tcPr>
            <w:tcW w:w="3191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</w:tbl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Pr="00C320E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0EF">
        <w:rPr>
          <w:rFonts w:ascii="Times New Roman" w:hAnsi="Times New Roman" w:cs="Times New Roman"/>
          <w:sz w:val="20"/>
          <w:szCs w:val="20"/>
        </w:rPr>
        <w:t>*руководителя учреждения (организации), на базе которого действует ЦКК (для ЦКК без статуса юридического лица)</w:t>
      </w:r>
    </w:p>
    <w:p w:rsidR="00EF107F" w:rsidRPr="00C320E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0EF">
        <w:rPr>
          <w:rFonts w:ascii="Times New Roman" w:hAnsi="Times New Roman" w:cs="Times New Roman"/>
          <w:sz w:val="20"/>
          <w:szCs w:val="20"/>
        </w:rPr>
        <w:t>*руководителя ЦКК (для ЦКК со статусом юридического лица)</w:t>
      </w:r>
    </w:p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107F" w:rsidRPr="00C320E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F107F" w:rsidTr="00C105EC">
        <w:tc>
          <w:tcPr>
            <w:tcW w:w="4785" w:type="dxa"/>
          </w:tcPr>
          <w:p w:rsidR="00EF107F" w:rsidRDefault="00EF107F" w:rsidP="00C105EC">
            <w:pPr>
              <w:tabs>
                <w:tab w:val="righ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F107F" w:rsidRDefault="00EF107F" w:rsidP="00C105EC">
            <w:pPr>
              <w:tabs>
                <w:tab w:val="right" w:pos="0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107F" w:rsidRDefault="00EF107F" w:rsidP="00EF107F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12BD" w:rsidRPr="00EF107F" w:rsidRDefault="000912BD">
      <w:pPr>
        <w:rPr>
          <w:rFonts w:ascii="Times New Roman" w:hAnsi="Times New Roman" w:cs="Times New Roman"/>
          <w:sz w:val="28"/>
          <w:szCs w:val="28"/>
        </w:rPr>
      </w:pPr>
    </w:p>
    <w:sectPr w:rsidR="000912BD" w:rsidRPr="00EF107F" w:rsidSect="0009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07F"/>
    <w:rsid w:val="000912BD"/>
    <w:rsid w:val="00165B16"/>
    <w:rsid w:val="00EF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07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107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Grizli777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ЖмуроваМГ</dc:creator>
  <cp:lastModifiedBy>ЖмуроваМГ</cp:lastModifiedBy>
  <cp:revision>1</cp:revision>
  <dcterms:created xsi:type="dcterms:W3CDTF">2023-03-10T01:58:00Z</dcterms:created>
  <dcterms:modified xsi:type="dcterms:W3CDTF">2023-03-10T01:58:00Z</dcterms:modified>
</cp:coreProperties>
</file>