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horzAnchor="margin" w:tblpXSpec="center" w:tblpY="900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5365"/>
      </w:tblGrid>
      <w:tr w:rsidR="00F54F40" w:rsidRPr="00C7292E" w14:paraId="60AA0D5B" w14:textId="77777777" w:rsidTr="00165FF6">
        <w:tc>
          <w:tcPr>
            <w:tcW w:w="4666" w:type="dxa"/>
          </w:tcPr>
          <w:p w14:paraId="4AAB6D7A" w14:textId="5E5A1D75" w:rsidR="00F54F40" w:rsidRPr="00423FB2" w:rsidRDefault="00F54F40" w:rsidP="00165FF6">
            <w:pPr>
              <w:pStyle w:val="20"/>
              <w:keepNext/>
              <w:keepLines/>
              <w:spacing w:line="240" w:lineRule="auto"/>
              <w:jc w:val="left"/>
              <w:rPr>
                <w:sz w:val="26"/>
                <w:szCs w:val="26"/>
              </w:rPr>
            </w:pPr>
            <w:bookmarkStart w:id="0" w:name="bookmark0"/>
            <w:bookmarkStart w:id="1" w:name="bookmark1"/>
            <w:bookmarkStart w:id="2" w:name="bookmark2"/>
          </w:p>
        </w:tc>
        <w:tc>
          <w:tcPr>
            <w:tcW w:w="5365" w:type="dxa"/>
          </w:tcPr>
          <w:p w14:paraId="60560FD3" w14:textId="579DDDFD" w:rsidR="00F54F40" w:rsidRPr="00423FB2" w:rsidRDefault="00F54F40" w:rsidP="00165FF6">
            <w:pPr>
              <w:pStyle w:val="20"/>
              <w:keepNext/>
              <w:keepLines/>
              <w:spacing w:line="240" w:lineRule="auto"/>
              <w:ind w:left="170"/>
              <w:jc w:val="left"/>
              <w:rPr>
                <w:sz w:val="26"/>
                <w:szCs w:val="26"/>
              </w:rPr>
            </w:pPr>
          </w:p>
        </w:tc>
      </w:tr>
      <w:tr w:rsidR="00423FB2" w:rsidRPr="00C7292E" w14:paraId="38FB8935" w14:textId="77777777" w:rsidTr="00165FF6">
        <w:tc>
          <w:tcPr>
            <w:tcW w:w="4666" w:type="dxa"/>
          </w:tcPr>
          <w:p w14:paraId="589ECCEE" w14:textId="33E112BD" w:rsidR="00423FB2" w:rsidRPr="00423FB2" w:rsidRDefault="00423FB2" w:rsidP="00165FF6">
            <w:pPr>
              <w:pStyle w:val="20"/>
              <w:keepNext/>
              <w:keepLines/>
              <w:spacing w:line="240" w:lineRule="auto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5365" w:type="dxa"/>
          </w:tcPr>
          <w:p w14:paraId="5F28BD85" w14:textId="4228F695" w:rsidR="00423FB2" w:rsidRPr="00423FB2" w:rsidRDefault="00423FB2" w:rsidP="00165FF6">
            <w:pPr>
              <w:pStyle w:val="20"/>
              <w:keepNext/>
              <w:keepLines/>
              <w:spacing w:line="240" w:lineRule="auto"/>
              <w:ind w:left="170"/>
              <w:jc w:val="left"/>
              <w:rPr>
                <w:b w:val="0"/>
                <w:sz w:val="26"/>
                <w:szCs w:val="26"/>
              </w:rPr>
            </w:pPr>
          </w:p>
        </w:tc>
      </w:tr>
      <w:tr w:rsidR="00423FB2" w:rsidRPr="00C7292E" w14:paraId="1EA6FC01" w14:textId="77777777" w:rsidTr="00165FF6">
        <w:tc>
          <w:tcPr>
            <w:tcW w:w="4666" w:type="dxa"/>
          </w:tcPr>
          <w:p w14:paraId="2A264279" w14:textId="211592BC" w:rsidR="00423FB2" w:rsidRPr="00423FB2" w:rsidRDefault="00423FB2" w:rsidP="00165FF6">
            <w:pPr>
              <w:pStyle w:val="20"/>
              <w:keepNext/>
              <w:keepLines/>
              <w:spacing w:line="240" w:lineRule="auto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5365" w:type="dxa"/>
          </w:tcPr>
          <w:p w14:paraId="18D0D5CE" w14:textId="699F5891" w:rsidR="00423FB2" w:rsidRPr="00423FB2" w:rsidRDefault="00423FB2" w:rsidP="00165FF6">
            <w:pPr>
              <w:pStyle w:val="20"/>
              <w:keepNext/>
              <w:keepLines/>
              <w:spacing w:line="240" w:lineRule="auto"/>
              <w:ind w:left="170"/>
              <w:jc w:val="left"/>
              <w:rPr>
                <w:b w:val="0"/>
                <w:sz w:val="26"/>
                <w:szCs w:val="26"/>
              </w:rPr>
            </w:pPr>
          </w:p>
        </w:tc>
      </w:tr>
      <w:tr w:rsidR="00165FF6" w:rsidRPr="00C7292E" w14:paraId="505FAC71" w14:textId="77777777" w:rsidTr="00165FF6">
        <w:tc>
          <w:tcPr>
            <w:tcW w:w="4666" w:type="dxa"/>
          </w:tcPr>
          <w:p w14:paraId="63EA1B02" w14:textId="77777777" w:rsidR="00165FF6" w:rsidRPr="00423FB2" w:rsidRDefault="00165FF6" w:rsidP="00165FF6">
            <w:pPr>
              <w:pStyle w:val="20"/>
              <w:keepNext/>
              <w:keepLines/>
              <w:spacing w:line="240" w:lineRule="auto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5365" w:type="dxa"/>
          </w:tcPr>
          <w:p w14:paraId="271AF618" w14:textId="77777777" w:rsidR="00165FF6" w:rsidRPr="00423FB2" w:rsidRDefault="00165FF6" w:rsidP="00165FF6">
            <w:pPr>
              <w:pStyle w:val="20"/>
              <w:keepNext/>
              <w:keepLines/>
              <w:spacing w:line="240" w:lineRule="auto"/>
              <w:ind w:left="170"/>
              <w:jc w:val="left"/>
              <w:rPr>
                <w:b w:val="0"/>
                <w:sz w:val="26"/>
                <w:szCs w:val="26"/>
              </w:rPr>
            </w:pPr>
          </w:p>
        </w:tc>
      </w:tr>
    </w:tbl>
    <w:p w14:paraId="7562B4EB" w14:textId="621C30A9" w:rsidR="00743B61" w:rsidRPr="00165FF6" w:rsidRDefault="00165FF6" w:rsidP="00165FF6">
      <w:pPr>
        <w:pStyle w:val="20"/>
        <w:keepNext/>
        <w:keepLines/>
        <w:spacing w:line="240" w:lineRule="auto"/>
        <w:jc w:val="left"/>
        <w:rPr>
          <w:sz w:val="26"/>
          <w:szCs w:val="26"/>
        </w:rPr>
      </w:pPr>
      <w:r>
        <w:rPr>
          <w:b w:val="0"/>
          <w:noProof/>
          <w:sz w:val="26"/>
          <w:szCs w:val="26"/>
          <w:lang w:bidi="ar-SA"/>
        </w:rPr>
        <w:drawing>
          <wp:anchor distT="0" distB="0" distL="114300" distR="114300" simplePos="0" relativeHeight="251661824" behindDoc="1" locked="0" layoutInCell="1" allowOverlap="1" wp14:anchorId="7B6CC6FF" wp14:editId="51F52C2A">
            <wp:simplePos x="0" y="0"/>
            <wp:positionH relativeFrom="page">
              <wp:posOffset>-8890</wp:posOffset>
            </wp:positionH>
            <wp:positionV relativeFrom="page">
              <wp:posOffset>-313690</wp:posOffset>
            </wp:positionV>
            <wp:extent cx="7560000" cy="5731836"/>
            <wp:effectExtent l="0" t="0" r="3175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ложение-1 копия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5731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3" w:name="bookmark3"/>
      <w:bookmarkStart w:id="4" w:name="bookmark4"/>
      <w:bookmarkStart w:id="5" w:name="bookmark5"/>
      <w:bookmarkEnd w:id="0"/>
      <w:bookmarkEnd w:id="1"/>
      <w:bookmarkEnd w:id="2"/>
    </w:p>
    <w:p w14:paraId="66C3A4CA" w14:textId="77777777" w:rsidR="003753B8" w:rsidRPr="00BD62D1" w:rsidRDefault="00AC6910" w:rsidP="00BD62D1">
      <w:pPr>
        <w:pStyle w:val="1"/>
        <w:ind w:firstLine="0"/>
        <w:jc w:val="center"/>
        <w:rPr>
          <w:b/>
        </w:rPr>
      </w:pPr>
      <w:r w:rsidRPr="00BD62D1">
        <w:rPr>
          <w:b/>
        </w:rPr>
        <w:t>I. Общие положения</w:t>
      </w:r>
      <w:bookmarkEnd w:id="3"/>
      <w:bookmarkEnd w:id="4"/>
      <w:bookmarkEnd w:id="5"/>
    </w:p>
    <w:p w14:paraId="7A95B850" w14:textId="7D0A83CC" w:rsidR="00E9640F" w:rsidRPr="00BD62D1" w:rsidRDefault="00E9640F" w:rsidP="00BD62D1">
      <w:pPr>
        <w:pStyle w:val="1"/>
        <w:ind w:firstLine="709"/>
        <w:jc w:val="both"/>
      </w:pPr>
      <w:bookmarkStart w:id="6" w:name="bookmark6"/>
      <w:bookmarkEnd w:id="6"/>
      <w:r w:rsidRPr="00BD62D1">
        <w:t>1.1.</w:t>
      </w:r>
      <w:r w:rsidR="002B0CAB">
        <w:tab/>
      </w:r>
      <w:r w:rsidRPr="00BD62D1">
        <w:t xml:space="preserve">Настоящее Положение определяет </w:t>
      </w:r>
      <w:r w:rsidR="001A7C94" w:rsidRPr="00BD62D1">
        <w:t xml:space="preserve">порядок </w:t>
      </w:r>
      <w:r w:rsidR="00476AB5" w:rsidRPr="00BD62D1">
        <w:t xml:space="preserve">и </w:t>
      </w:r>
      <w:r w:rsidR="001A7C94" w:rsidRPr="00BD62D1">
        <w:t xml:space="preserve">условия </w:t>
      </w:r>
      <w:r w:rsidRPr="00BD62D1">
        <w:t>прове</w:t>
      </w:r>
      <w:r w:rsidR="00B420E1" w:rsidRPr="00BD62D1">
        <w:t>дения в 2023</w:t>
      </w:r>
      <w:r w:rsidR="004B2A45" w:rsidRPr="00BD62D1">
        <w:t xml:space="preserve"> году </w:t>
      </w:r>
      <w:r w:rsidR="00214645" w:rsidRPr="00BD62D1">
        <w:t xml:space="preserve">Всероссийского </w:t>
      </w:r>
      <w:r w:rsidRPr="00BD62D1">
        <w:t>фестиваля-конкурса духового инструментального исполнительства «Байкальские духовые Ассамблеи» (дал</w:t>
      </w:r>
      <w:r w:rsidR="00C46B97" w:rsidRPr="00BD62D1">
        <w:t>ее – ф</w:t>
      </w:r>
      <w:r w:rsidR="00610912" w:rsidRPr="00BD62D1">
        <w:t>естиваль-конкурс</w:t>
      </w:r>
      <w:r w:rsidR="00476AB5" w:rsidRPr="00BD62D1">
        <w:t>)</w:t>
      </w:r>
      <w:r w:rsidRPr="00BD62D1">
        <w:t>.</w:t>
      </w:r>
    </w:p>
    <w:p w14:paraId="5CCCDA95" w14:textId="4D368423" w:rsidR="00E9640F" w:rsidRPr="00BD62D1" w:rsidRDefault="004B2A45" w:rsidP="00BD62D1">
      <w:pPr>
        <w:pStyle w:val="1"/>
        <w:ind w:firstLine="709"/>
        <w:jc w:val="both"/>
      </w:pPr>
      <w:r w:rsidRPr="00BD62D1">
        <w:t>1.2</w:t>
      </w:r>
      <w:r w:rsidR="00E2142F" w:rsidRPr="00BD62D1">
        <w:t>.</w:t>
      </w:r>
      <w:r w:rsidR="002B0CAB">
        <w:tab/>
      </w:r>
      <w:r w:rsidR="00E9640F" w:rsidRPr="00BD62D1">
        <w:t>Учредит</w:t>
      </w:r>
      <w:r w:rsidR="00647DB1" w:rsidRPr="00BD62D1">
        <w:t>ель</w:t>
      </w:r>
      <w:r w:rsidR="00E9640F" w:rsidRPr="00BD62D1">
        <w:t xml:space="preserve"> </w:t>
      </w:r>
      <w:r w:rsidR="00C46B97" w:rsidRPr="00BD62D1">
        <w:t>фестиваля-к</w:t>
      </w:r>
      <w:r w:rsidR="00E9640F" w:rsidRPr="00BD62D1">
        <w:t xml:space="preserve">онкурса </w:t>
      </w:r>
      <w:r w:rsidR="00647DB1" w:rsidRPr="00BD62D1">
        <w:t xml:space="preserve">- </w:t>
      </w:r>
      <w:r w:rsidR="00E9640F" w:rsidRPr="00BD62D1">
        <w:t>министерство культуры Иркутской области.</w:t>
      </w:r>
    </w:p>
    <w:p w14:paraId="39EA7A58" w14:textId="1B9CB5C0" w:rsidR="00E9640F" w:rsidRPr="00BD62D1" w:rsidRDefault="004B2A45" w:rsidP="00BD62D1">
      <w:pPr>
        <w:pStyle w:val="1"/>
        <w:ind w:firstLine="709"/>
        <w:jc w:val="both"/>
      </w:pPr>
      <w:r w:rsidRPr="00BD62D1">
        <w:t>1.3</w:t>
      </w:r>
      <w:r w:rsidR="00647DB1" w:rsidRPr="00BD62D1">
        <w:t>.</w:t>
      </w:r>
      <w:r w:rsidR="002B0CAB">
        <w:tab/>
      </w:r>
      <w:r w:rsidR="00647DB1" w:rsidRPr="00BD62D1">
        <w:t>Организатор</w:t>
      </w:r>
      <w:r w:rsidR="00C46B97" w:rsidRPr="00BD62D1">
        <w:t>ы</w:t>
      </w:r>
      <w:r w:rsidR="00E9640F" w:rsidRPr="00BD62D1">
        <w:t xml:space="preserve"> </w:t>
      </w:r>
      <w:r w:rsidR="00C46B97" w:rsidRPr="00BD62D1">
        <w:t>фестиваля-к</w:t>
      </w:r>
      <w:r w:rsidR="00647DB1" w:rsidRPr="00BD62D1">
        <w:t>онкурса</w:t>
      </w:r>
      <w:r w:rsidR="00C46B97" w:rsidRPr="00BD62D1">
        <w:t>:</w:t>
      </w:r>
      <w:r w:rsidR="00E9640F" w:rsidRPr="00BD62D1">
        <w:t xml:space="preserve"> государственное бюджетное учреждение культуры «Иркутский областной Дом народ</w:t>
      </w:r>
      <w:r w:rsidR="00C46B97" w:rsidRPr="00BD62D1">
        <w:t>ного творчества» (ГБУК «ИОДНТ»);</w:t>
      </w:r>
      <w:r w:rsidR="005C2D72" w:rsidRPr="00BD62D1">
        <w:t xml:space="preserve"> Автономная некоммерческая организация дополнительного профессионального образования «Центр поддержки и развития творчества».</w:t>
      </w:r>
    </w:p>
    <w:p w14:paraId="1F90B127" w14:textId="0D2924D7" w:rsidR="001A7C94" w:rsidRPr="00BD62D1" w:rsidRDefault="00C46B97" w:rsidP="00BD62D1">
      <w:pPr>
        <w:pStyle w:val="1"/>
        <w:ind w:firstLine="709"/>
        <w:jc w:val="both"/>
      </w:pPr>
      <w:r w:rsidRPr="00BD62D1">
        <w:t>1.4</w:t>
      </w:r>
      <w:r w:rsidR="002B0CAB">
        <w:tab/>
      </w:r>
      <w:r w:rsidR="001A7C94" w:rsidRPr="00BD62D1">
        <w:t xml:space="preserve">Партнёры фестиваля-конкурса: </w:t>
      </w:r>
    </w:p>
    <w:p w14:paraId="0CE8EE3A" w14:textId="7E76F6F6" w:rsidR="001A7C94" w:rsidRPr="00BD62D1" w:rsidRDefault="001A7C94" w:rsidP="002B0CAB">
      <w:pPr>
        <w:pStyle w:val="1"/>
        <w:ind w:firstLine="708"/>
        <w:jc w:val="both"/>
      </w:pPr>
      <w:r w:rsidRPr="00BD62D1">
        <w:t>- Ассоциация духовых оркестров и исполнителей на духовых и ударных инструментах «Духовое общество имени Валерия Халилова»;</w:t>
      </w:r>
    </w:p>
    <w:p w14:paraId="5F07DE5E" w14:textId="77777777" w:rsidR="001A7C94" w:rsidRPr="00BD62D1" w:rsidRDefault="001A7C94" w:rsidP="00BD62D1">
      <w:pPr>
        <w:pStyle w:val="1"/>
        <w:ind w:firstLine="0"/>
        <w:jc w:val="both"/>
      </w:pPr>
      <w:r w:rsidRPr="00BD62D1">
        <w:tab/>
        <w:t>- Федеральное государственное бюджетное учреждение культуры «Государственный Российский Дом народного творчества им. В.Д. Поленова»;</w:t>
      </w:r>
    </w:p>
    <w:p w14:paraId="7364513D" w14:textId="03467AA3" w:rsidR="00C46B97" w:rsidRDefault="001A7C94" w:rsidP="00BD62D1">
      <w:pPr>
        <w:pStyle w:val="1"/>
        <w:ind w:firstLine="709"/>
        <w:jc w:val="both"/>
      </w:pPr>
      <w:r w:rsidRPr="00BD62D1">
        <w:t>- Военно-оркестровая служба Центрального военного округа.</w:t>
      </w:r>
    </w:p>
    <w:p w14:paraId="6A8D981B" w14:textId="6177FDAB" w:rsidR="00E9640F" w:rsidRPr="00BD62D1" w:rsidRDefault="002F7D4D" w:rsidP="00BD62D1">
      <w:pPr>
        <w:pStyle w:val="1"/>
        <w:ind w:firstLine="709"/>
        <w:jc w:val="both"/>
      </w:pPr>
      <w:r w:rsidRPr="00BD62D1">
        <w:t>1.5.</w:t>
      </w:r>
      <w:r w:rsidR="001A7C94" w:rsidRPr="00BD62D1">
        <w:rPr>
          <w:rFonts w:eastAsia="Courier New"/>
        </w:rPr>
        <w:t xml:space="preserve"> </w:t>
      </w:r>
      <w:r w:rsidR="001A7C94" w:rsidRPr="00BD62D1">
        <w:t xml:space="preserve">Фестиваль-конкурс </w:t>
      </w:r>
      <w:r w:rsidR="00897943">
        <w:t xml:space="preserve">реализуется </w:t>
      </w:r>
      <w:r w:rsidR="001A7C94" w:rsidRPr="00BD62D1">
        <w:t>при поддержк</w:t>
      </w:r>
      <w:r w:rsidR="005D223F">
        <w:t>е</w:t>
      </w:r>
      <w:r w:rsidR="001A7C94" w:rsidRPr="00BD62D1">
        <w:t xml:space="preserve"> Президентского фонда культурных инициатив</w:t>
      </w:r>
      <w:r w:rsidR="00C7292E" w:rsidRPr="00BD62D1">
        <w:t>.</w:t>
      </w:r>
    </w:p>
    <w:p w14:paraId="551122E4" w14:textId="3E8DCC8B" w:rsidR="003753B8" w:rsidRPr="00BD62D1" w:rsidRDefault="00476AB5" w:rsidP="00BD62D1">
      <w:pPr>
        <w:pStyle w:val="1"/>
        <w:numPr>
          <w:ilvl w:val="1"/>
          <w:numId w:val="32"/>
        </w:numPr>
        <w:ind w:left="0" w:firstLine="709"/>
        <w:jc w:val="both"/>
      </w:pPr>
      <w:bookmarkStart w:id="7" w:name="bookmark7"/>
      <w:bookmarkEnd w:id="7"/>
      <w:r w:rsidRPr="00BD62D1">
        <w:t>Цел</w:t>
      </w:r>
      <w:r w:rsidR="00246491" w:rsidRPr="00BD62D1">
        <w:t xml:space="preserve">и </w:t>
      </w:r>
      <w:r w:rsidR="00C46B97" w:rsidRPr="00BD62D1">
        <w:t>фестиваля-к</w:t>
      </w:r>
      <w:r w:rsidR="00AC6910" w:rsidRPr="00BD62D1">
        <w:t>онкурса:</w:t>
      </w:r>
    </w:p>
    <w:p w14:paraId="0D7471ED" w14:textId="7AA39913" w:rsidR="003753B8" w:rsidRPr="00BD62D1" w:rsidRDefault="00796CD5" w:rsidP="00BD62D1">
      <w:pPr>
        <w:pStyle w:val="1"/>
        <w:ind w:firstLine="709"/>
        <w:jc w:val="both"/>
      </w:pPr>
      <w:bookmarkStart w:id="8" w:name="bookmark8"/>
      <w:bookmarkEnd w:id="8"/>
      <w:r w:rsidRPr="00BD62D1">
        <w:t>–</w:t>
      </w:r>
      <w:r w:rsidR="005E777C" w:rsidRPr="00BD62D1">
        <w:t xml:space="preserve"> </w:t>
      </w:r>
      <w:r w:rsidR="00246491" w:rsidRPr="00BD62D1">
        <w:t>поддержка</w:t>
      </w:r>
      <w:r w:rsidR="00AC6910" w:rsidRPr="00BD62D1">
        <w:t xml:space="preserve">, развитие и популяризация </w:t>
      </w:r>
      <w:r w:rsidR="00246491" w:rsidRPr="00BD62D1">
        <w:t xml:space="preserve">традиций духовой музыки в </w:t>
      </w:r>
      <w:r w:rsidR="002F7D4D" w:rsidRPr="00BD62D1">
        <w:t>Российской Федерации.</w:t>
      </w:r>
    </w:p>
    <w:p w14:paraId="4D132BFC" w14:textId="77777777" w:rsidR="008330E3" w:rsidRPr="00BD62D1" w:rsidRDefault="008330E3" w:rsidP="008330E3">
      <w:pPr>
        <w:pStyle w:val="1"/>
        <w:ind w:firstLine="709"/>
        <w:jc w:val="both"/>
      </w:pPr>
      <w:r w:rsidRPr="00BD62D1">
        <w:lastRenderedPageBreak/>
        <w:t>– пропаганда художественными сре</w:t>
      </w:r>
      <w:r>
        <w:t>дствами истории и славы России</w:t>
      </w:r>
    </w:p>
    <w:p w14:paraId="738B4035" w14:textId="77777777" w:rsidR="008330E3" w:rsidRDefault="008330E3" w:rsidP="008330E3">
      <w:pPr>
        <w:pStyle w:val="1"/>
        <w:ind w:firstLine="709"/>
        <w:jc w:val="both"/>
      </w:pPr>
      <w:r w:rsidRPr="00BD62D1">
        <w:t>высокохудожественного репертуара гражданской̆ и героико-патриотической̆ тематики</w:t>
      </w:r>
      <w:r>
        <w:t>.</w:t>
      </w:r>
    </w:p>
    <w:p w14:paraId="402B1881" w14:textId="77777777" w:rsidR="008330E3" w:rsidRPr="00BD62D1" w:rsidRDefault="008330E3" w:rsidP="008330E3">
      <w:pPr>
        <w:pStyle w:val="1"/>
        <w:ind w:firstLine="709"/>
        <w:jc w:val="both"/>
      </w:pPr>
      <w:r w:rsidRPr="00BD62D1">
        <w:t>Задачи фестиваля-конкурса:</w:t>
      </w:r>
    </w:p>
    <w:p w14:paraId="5057F264" w14:textId="77777777" w:rsidR="008330E3" w:rsidRPr="00BD62D1" w:rsidRDefault="008330E3" w:rsidP="008330E3">
      <w:pPr>
        <w:pStyle w:val="1"/>
        <w:tabs>
          <w:tab w:val="left" w:pos="1295"/>
        </w:tabs>
        <w:ind w:firstLine="709"/>
        <w:jc w:val="both"/>
      </w:pPr>
      <w:r w:rsidRPr="00BD62D1">
        <w:t>– выявление талантливых творческих коллективов и отдельных исполнителей, стимулирование их творчества.</w:t>
      </w:r>
    </w:p>
    <w:p w14:paraId="58FAC4E3" w14:textId="77777777" w:rsidR="008330E3" w:rsidRPr="00BD62D1" w:rsidRDefault="008330E3" w:rsidP="008330E3">
      <w:pPr>
        <w:pStyle w:val="1"/>
        <w:ind w:firstLine="709"/>
        <w:jc w:val="both"/>
      </w:pPr>
      <w:r w:rsidRPr="00BD62D1">
        <w:t>– повышение исполнительского уровня, профессионального мастерства и сценической культуры исполнителей духового инструментального исполнительства;</w:t>
      </w:r>
    </w:p>
    <w:p w14:paraId="27601B26" w14:textId="77777777" w:rsidR="008330E3" w:rsidRPr="00BD62D1" w:rsidRDefault="008330E3" w:rsidP="008330E3">
      <w:pPr>
        <w:pStyle w:val="1"/>
        <w:tabs>
          <w:tab w:val="left" w:pos="1295"/>
        </w:tabs>
        <w:ind w:firstLine="709"/>
        <w:jc w:val="both"/>
      </w:pPr>
      <w:r w:rsidRPr="00BD62D1">
        <w:t>– повышение мастерства педагогов, руководителей и дирижеров творческих коллективов и исполнителей;</w:t>
      </w:r>
    </w:p>
    <w:p w14:paraId="2CFE3CC0" w14:textId="77777777" w:rsidR="008330E3" w:rsidRPr="00BD62D1" w:rsidRDefault="008330E3" w:rsidP="008330E3">
      <w:pPr>
        <w:pStyle w:val="1"/>
        <w:tabs>
          <w:tab w:val="left" w:pos="1295"/>
        </w:tabs>
        <w:ind w:firstLine="709"/>
        <w:jc w:val="both"/>
      </w:pPr>
      <w:r w:rsidRPr="00BD62D1">
        <w:t>– формирование интереса к российскому музыкальному искусству.</w:t>
      </w:r>
    </w:p>
    <w:p w14:paraId="306D5137" w14:textId="77777777" w:rsidR="008330E3" w:rsidRPr="00BD62D1" w:rsidRDefault="008330E3" w:rsidP="008330E3">
      <w:pPr>
        <w:pStyle w:val="1"/>
        <w:tabs>
          <w:tab w:val="left" w:pos="426"/>
        </w:tabs>
        <w:ind w:firstLine="709"/>
        <w:jc w:val="both"/>
      </w:pPr>
    </w:p>
    <w:p w14:paraId="6CD17F0C" w14:textId="77777777" w:rsidR="008330E3" w:rsidRPr="00BD62D1" w:rsidRDefault="008330E3" w:rsidP="008330E3">
      <w:pPr>
        <w:pStyle w:val="32"/>
        <w:keepNext/>
        <w:keepLines/>
        <w:numPr>
          <w:ilvl w:val="0"/>
          <w:numId w:val="3"/>
        </w:numPr>
        <w:tabs>
          <w:tab w:val="left" w:pos="441"/>
        </w:tabs>
        <w:spacing w:line="240" w:lineRule="auto"/>
        <w:rPr>
          <w:bCs w:val="0"/>
          <w:sz w:val="28"/>
          <w:szCs w:val="28"/>
        </w:rPr>
      </w:pPr>
      <w:r w:rsidRPr="00BD62D1">
        <w:rPr>
          <w:bCs w:val="0"/>
          <w:sz w:val="28"/>
          <w:szCs w:val="28"/>
        </w:rPr>
        <w:t>Организация фестиваля-конкурса</w:t>
      </w:r>
    </w:p>
    <w:p w14:paraId="3C03E7EB" w14:textId="77777777" w:rsidR="008330E3" w:rsidRPr="00BD62D1" w:rsidRDefault="008330E3" w:rsidP="008330E3">
      <w:pPr>
        <w:pStyle w:val="32"/>
        <w:keepNext/>
        <w:keepLines/>
        <w:tabs>
          <w:tab w:val="left" w:pos="441"/>
        </w:tabs>
        <w:spacing w:line="240" w:lineRule="auto"/>
        <w:rPr>
          <w:bCs w:val="0"/>
          <w:sz w:val="28"/>
          <w:szCs w:val="28"/>
        </w:rPr>
      </w:pPr>
    </w:p>
    <w:p w14:paraId="7CE5063F" w14:textId="77777777" w:rsidR="008330E3" w:rsidRPr="00BD62D1" w:rsidRDefault="008330E3" w:rsidP="008330E3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62D1">
        <w:rPr>
          <w:sz w:val="28"/>
          <w:szCs w:val="28"/>
        </w:rPr>
        <w:t>2.1. Для участия в фестивале-конкурсе приглашаются детские, юношеские, любительские, профессиональные, военные духовые оркестры и ансамбли и солисты-исполнители на духовых инструментах (далее – участники), осуществляющие свою творческую деятельность на территории Российской Федерации, независимо от ведомственной принадлежности.</w:t>
      </w:r>
    </w:p>
    <w:p w14:paraId="792DA3F5" w14:textId="77777777" w:rsidR="008330E3" w:rsidRPr="00BD62D1" w:rsidRDefault="008330E3" w:rsidP="008330E3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62D1">
        <w:rPr>
          <w:sz w:val="28"/>
          <w:szCs w:val="28"/>
        </w:rPr>
        <w:t>2.2. Выдвижение участников фестиваля-конкурса осуществляется направляющей стороной - учреждением (организацией), на базе которого творческий коллектив, солист</w:t>
      </w:r>
      <w:r>
        <w:rPr>
          <w:sz w:val="28"/>
          <w:szCs w:val="28"/>
        </w:rPr>
        <w:t>-</w:t>
      </w:r>
      <w:r w:rsidRPr="00BD62D1">
        <w:rPr>
          <w:sz w:val="28"/>
          <w:szCs w:val="28"/>
        </w:rPr>
        <w:t>исполнитель осуществляет свою творческую деятельность, или в порядке самовыдвижения.</w:t>
      </w:r>
    </w:p>
    <w:p w14:paraId="66F7DE9E" w14:textId="77777777" w:rsidR="008330E3" w:rsidRPr="00ED0074" w:rsidRDefault="008330E3" w:rsidP="008330E3">
      <w:pPr>
        <w:pStyle w:val="af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D62D1">
        <w:rPr>
          <w:sz w:val="28"/>
          <w:szCs w:val="28"/>
        </w:rPr>
        <w:t>2.3. Фестиваль-конку</w:t>
      </w:r>
      <w:proofErr w:type="gramStart"/>
      <w:r w:rsidRPr="00BD62D1">
        <w:rPr>
          <w:sz w:val="28"/>
          <w:szCs w:val="28"/>
        </w:rPr>
        <w:t>рс вкл</w:t>
      </w:r>
      <w:proofErr w:type="gramEnd"/>
      <w:r w:rsidRPr="00BD62D1">
        <w:rPr>
          <w:sz w:val="28"/>
          <w:szCs w:val="28"/>
        </w:rPr>
        <w:t xml:space="preserve">ючает в себя проведение конкурса профессионального мастерства, творческой лаборатории и фестивальной программы </w:t>
      </w:r>
      <w:r w:rsidRPr="00AA2DAC"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г. Иркутске </w:t>
      </w:r>
      <w:r w:rsidRPr="0028666E">
        <w:rPr>
          <w:b/>
          <w:bCs/>
          <w:sz w:val="28"/>
          <w:szCs w:val="28"/>
        </w:rPr>
        <w:t>с 13 по 18 сентября 2023 года.</w:t>
      </w:r>
      <w:r w:rsidRPr="00BD62D1">
        <w:rPr>
          <w:b/>
          <w:bCs/>
          <w:sz w:val="28"/>
          <w:szCs w:val="28"/>
        </w:rPr>
        <w:t xml:space="preserve"> </w:t>
      </w:r>
    </w:p>
    <w:p w14:paraId="4E2453E6" w14:textId="77777777" w:rsidR="008330E3" w:rsidRPr="005031C2" w:rsidRDefault="008330E3" w:rsidP="008330E3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031C2">
        <w:rPr>
          <w:sz w:val="28"/>
          <w:szCs w:val="28"/>
        </w:rPr>
        <w:t>2.4.</w:t>
      </w:r>
      <w:r w:rsidRPr="005031C2">
        <w:rPr>
          <w:sz w:val="28"/>
          <w:szCs w:val="28"/>
          <w:shd w:val="clear" w:color="auto" w:fill="FFFFFF"/>
        </w:rPr>
        <w:t xml:space="preserve"> Организаторы фестиваля-конкурса формируют Организационный комитет (далее по тексту - Оргкомитет) из числа представителей Учредителя и Организаторов, видных государственных и общественных деятелей, деятелей культуры, представителей спонсоров, руководителей и заслуженных работников музыкальных образовательных учреждений, а также граждан, разделяющих цели и задачи фестиваля-конкурса, способных внести свой вклад в поддержку и развитие фестиваля-конкурса. </w:t>
      </w:r>
    </w:p>
    <w:p w14:paraId="62B38C19" w14:textId="77777777" w:rsidR="008330E3" w:rsidRPr="00AA6F16" w:rsidRDefault="008330E3" w:rsidP="008330E3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A6F16">
        <w:rPr>
          <w:sz w:val="28"/>
          <w:szCs w:val="28"/>
          <w:shd w:val="clear" w:color="auto" w:fill="FFFFFF"/>
        </w:rPr>
        <w:t xml:space="preserve">2.5. К функциям Оргкомитета относятся: </w:t>
      </w:r>
    </w:p>
    <w:p w14:paraId="1D128A5A" w14:textId="77777777" w:rsidR="008330E3" w:rsidRPr="00AA6F16" w:rsidRDefault="008330E3" w:rsidP="008330E3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A6F16">
        <w:rPr>
          <w:sz w:val="28"/>
          <w:szCs w:val="28"/>
          <w:shd w:val="clear" w:color="auto" w:fill="FFFFFF"/>
        </w:rPr>
        <w:t>общее руководство и координация деятельности по подготовке и проведению всех мероприятий фестиваля-конкурса;</w:t>
      </w:r>
    </w:p>
    <w:p w14:paraId="6B526E6B" w14:textId="77777777" w:rsidR="008330E3" w:rsidRPr="00AA6F16" w:rsidRDefault="008330E3" w:rsidP="008330E3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A6F16">
        <w:rPr>
          <w:sz w:val="28"/>
          <w:szCs w:val="28"/>
          <w:shd w:val="clear" w:color="auto" w:fill="FFFFFF"/>
        </w:rPr>
        <w:t xml:space="preserve">утверждение программы фестиваля-конкурса, концепции рекламной и информационной кампании фестиваля-конкурса; </w:t>
      </w:r>
    </w:p>
    <w:p w14:paraId="5462E2E6" w14:textId="77777777" w:rsidR="008330E3" w:rsidRPr="00AA6F16" w:rsidRDefault="008330E3" w:rsidP="008330E3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A6F16">
        <w:rPr>
          <w:sz w:val="28"/>
          <w:szCs w:val="28"/>
          <w:shd w:val="clear" w:color="auto" w:fill="FFFFFF"/>
        </w:rPr>
        <w:t>формирование состава участников фестивальной программы;</w:t>
      </w:r>
    </w:p>
    <w:p w14:paraId="70A77E46" w14:textId="77777777" w:rsidR="008330E3" w:rsidRPr="00AA6F16" w:rsidRDefault="008330E3" w:rsidP="008330E3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A6F16">
        <w:rPr>
          <w:sz w:val="28"/>
          <w:szCs w:val="28"/>
          <w:shd w:val="clear" w:color="auto" w:fill="FFFFFF"/>
        </w:rPr>
        <w:t xml:space="preserve">формирование состава жюри; </w:t>
      </w:r>
    </w:p>
    <w:p w14:paraId="64A432C5" w14:textId="77777777" w:rsidR="008330E3" w:rsidRPr="00AA6F16" w:rsidRDefault="008330E3" w:rsidP="008330E3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A6F16">
        <w:rPr>
          <w:sz w:val="28"/>
          <w:szCs w:val="28"/>
          <w:shd w:val="clear" w:color="auto" w:fill="FFFFFF"/>
        </w:rPr>
        <w:t xml:space="preserve">взаимодействие с органами власти всех уровней в целях обеспечения содействия проведению фестиваля-конкурса; </w:t>
      </w:r>
    </w:p>
    <w:p w14:paraId="0A3CACC6" w14:textId="77777777" w:rsidR="008330E3" w:rsidRPr="00AA6F16" w:rsidRDefault="008330E3" w:rsidP="008330E3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A6F16">
        <w:rPr>
          <w:sz w:val="28"/>
          <w:szCs w:val="28"/>
          <w:shd w:val="clear" w:color="auto" w:fill="FFFFFF"/>
        </w:rPr>
        <w:t xml:space="preserve">представительские функции и иные функции, связанные с управлением и решением организационных вопросов фестиваля-конкурса. </w:t>
      </w:r>
    </w:p>
    <w:p w14:paraId="54BCEF69" w14:textId="77777777" w:rsidR="008330E3" w:rsidRDefault="008330E3" w:rsidP="008330E3">
      <w:pPr>
        <w:pStyle w:val="1"/>
        <w:ind w:firstLine="0"/>
        <w:rPr>
          <w:bCs/>
          <w:color w:val="auto"/>
        </w:rPr>
      </w:pPr>
      <w:r w:rsidRPr="00AA6F16">
        <w:rPr>
          <w:bCs/>
          <w:color w:val="auto"/>
        </w:rPr>
        <w:tab/>
        <w:t>2.5. Регламент проведения фестиваля-конкурса:</w:t>
      </w:r>
    </w:p>
    <w:p w14:paraId="6F3973EC" w14:textId="77777777" w:rsidR="008330E3" w:rsidRPr="00AA6F16" w:rsidRDefault="008330E3" w:rsidP="008330E3">
      <w:pPr>
        <w:pStyle w:val="1"/>
        <w:ind w:firstLine="0"/>
        <w:rPr>
          <w:bCs/>
          <w:color w:val="aut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  <w:gridCol w:w="4637"/>
      </w:tblGrid>
      <w:tr w:rsidR="008330E3" w:rsidRPr="00BD62D1" w14:paraId="158AE621" w14:textId="77777777" w:rsidTr="001A3150">
        <w:tc>
          <w:tcPr>
            <w:tcW w:w="4928" w:type="dxa"/>
          </w:tcPr>
          <w:p w14:paraId="0A210A57" w14:textId="77777777" w:rsidR="008330E3" w:rsidRPr="00BD62D1" w:rsidRDefault="008330E3" w:rsidP="001A3150">
            <w:pPr>
              <w:pStyle w:val="1"/>
              <w:tabs>
                <w:tab w:val="left" w:pos="1235"/>
              </w:tabs>
              <w:ind w:firstLine="0"/>
              <w:jc w:val="center"/>
              <w:rPr>
                <w:b/>
                <w:bCs/>
              </w:rPr>
            </w:pPr>
            <w:r w:rsidRPr="00BD62D1">
              <w:rPr>
                <w:b/>
                <w:bCs/>
              </w:rPr>
              <w:lastRenderedPageBreak/>
              <w:t>Конкурс профессионального мастерства, творческая лаборатория</w:t>
            </w:r>
          </w:p>
        </w:tc>
        <w:tc>
          <w:tcPr>
            <w:tcW w:w="4637" w:type="dxa"/>
          </w:tcPr>
          <w:p w14:paraId="30966AC5" w14:textId="77777777" w:rsidR="008330E3" w:rsidRPr="00BD62D1" w:rsidRDefault="008330E3" w:rsidP="001A3150">
            <w:pPr>
              <w:pStyle w:val="1"/>
              <w:tabs>
                <w:tab w:val="left" w:pos="1235"/>
              </w:tabs>
              <w:ind w:firstLine="0"/>
              <w:jc w:val="center"/>
              <w:rPr>
                <w:b/>
                <w:bCs/>
              </w:rPr>
            </w:pPr>
            <w:r w:rsidRPr="00BD62D1">
              <w:rPr>
                <w:b/>
                <w:bCs/>
              </w:rPr>
              <w:t>Фестивальная программа</w:t>
            </w:r>
          </w:p>
        </w:tc>
      </w:tr>
      <w:tr w:rsidR="008330E3" w:rsidRPr="00BD62D1" w14:paraId="20355EA5" w14:textId="77777777" w:rsidTr="001A3150">
        <w:tc>
          <w:tcPr>
            <w:tcW w:w="9565" w:type="dxa"/>
            <w:gridSpan w:val="2"/>
          </w:tcPr>
          <w:p w14:paraId="0CAB3C4F" w14:textId="77777777" w:rsidR="008330E3" w:rsidRPr="00BD62D1" w:rsidRDefault="008330E3" w:rsidP="001A3150">
            <w:pPr>
              <w:pStyle w:val="1"/>
              <w:tabs>
                <w:tab w:val="left" w:pos="1235"/>
              </w:tabs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сентября</w:t>
            </w:r>
            <w:r w:rsidRPr="00BD62D1">
              <w:rPr>
                <w:b/>
                <w:bCs/>
              </w:rPr>
              <w:t xml:space="preserve"> 2023 г. </w:t>
            </w:r>
          </w:p>
        </w:tc>
      </w:tr>
      <w:tr w:rsidR="008330E3" w:rsidRPr="00BD62D1" w14:paraId="3A517964" w14:textId="77777777" w:rsidTr="001A3150">
        <w:tc>
          <w:tcPr>
            <w:tcW w:w="4928" w:type="dxa"/>
          </w:tcPr>
          <w:p w14:paraId="3A7C9F68" w14:textId="77777777" w:rsidR="008330E3" w:rsidRPr="00BD62D1" w:rsidRDefault="008330E3" w:rsidP="001A3150">
            <w:pPr>
              <w:pStyle w:val="1"/>
              <w:tabs>
                <w:tab w:val="left" w:pos="1235"/>
              </w:tabs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4637" w:type="dxa"/>
          </w:tcPr>
          <w:p w14:paraId="59FC2CD9" w14:textId="77777777" w:rsidR="008330E3" w:rsidRPr="00BD62D1" w:rsidRDefault="008330E3" w:rsidP="001A3150">
            <w:pPr>
              <w:pStyle w:val="1"/>
              <w:tabs>
                <w:tab w:val="left" w:pos="1235"/>
              </w:tabs>
              <w:ind w:firstLine="0"/>
              <w:rPr>
                <w:highlight w:val="yellow"/>
              </w:rPr>
            </w:pPr>
            <w:r w:rsidRPr="00BD62D1">
              <w:t>Заезд участников (военные и профессиональные духовые оркестры)</w:t>
            </w:r>
          </w:p>
        </w:tc>
      </w:tr>
      <w:tr w:rsidR="008330E3" w:rsidRPr="00BD62D1" w14:paraId="4EBF5118" w14:textId="77777777" w:rsidTr="001A3150">
        <w:tc>
          <w:tcPr>
            <w:tcW w:w="9565" w:type="dxa"/>
            <w:gridSpan w:val="2"/>
          </w:tcPr>
          <w:p w14:paraId="62AAD521" w14:textId="77777777" w:rsidR="008330E3" w:rsidRPr="00BD62D1" w:rsidRDefault="008330E3" w:rsidP="001A3150">
            <w:pPr>
              <w:pStyle w:val="1"/>
              <w:tabs>
                <w:tab w:val="left" w:pos="1235"/>
              </w:tabs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сентября</w:t>
            </w:r>
            <w:r w:rsidRPr="00BD62D1">
              <w:rPr>
                <w:b/>
                <w:bCs/>
              </w:rPr>
              <w:t xml:space="preserve"> 2023 г.</w:t>
            </w:r>
          </w:p>
        </w:tc>
      </w:tr>
      <w:tr w:rsidR="008330E3" w:rsidRPr="00BD62D1" w14:paraId="59F25DE1" w14:textId="77777777" w:rsidTr="001A3150">
        <w:tc>
          <w:tcPr>
            <w:tcW w:w="4928" w:type="dxa"/>
          </w:tcPr>
          <w:p w14:paraId="1C96D419" w14:textId="77777777" w:rsidR="008330E3" w:rsidRPr="00BD62D1" w:rsidRDefault="008330E3" w:rsidP="001A3150">
            <w:pPr>
              <w:pStyle w:val="TableParagraph"/>
              <w:ind w:left="52" w:right="111"/>
              <w:jc w:val="both"/>
              <w:rPr>
                <w:sz w:val="28"/>
                <w:szCs w:val="28"/>
              </w:rPr>
            </w:pPr>
            <w:r w:rsidRPr="00BD62D1">
              <w:rPr>
                <w:sz w:val="28"/>
                <w:szCs w:val="28"/>
              </w:rPr>
              <w:t>Заезд участников (детские, юношеские, любительские, духовые оркестры и ансамбли, солисты-исполнители)</w:t>
            </w:r>
          </w:p>
        </w:tc>
        <w:tc>
          <w:tcPr>
            <w:tcW w:w="4637" w:type="dxa"/>
          </w:tcPr>
          <w:p w14:paraId="61537668" w14:textId="77777777" w:rsidR="008330E3" w:rsidRPr="00BD62D1" w:rsidRDefault="008330E3" w:rsidP="001A3150">
            <w:pPr>
              <w:pStyle w:val="1"/>
              <w:ind w:firstLine="0"/>
              <w:jc w:val="both"/>
              <w:rPr>
                <w:b/>
                <w:bCs/>
              </w:rPr>
            </w:pPr>
            <w:r w:rsidRPr="00BD62D1">
              <w:t>Репетиция Гала-концерта с участием профессиональных, военных духовых оркестров; Концертные выступления профессиональных, военных духовых оркестров.</w:t>
            </w:r>
          </w:p>
        </w:tc>
      </w:tr>
      <w:tr w:rsidR="008330E3" w:rsidRPr="00BD62D1" w14:paraId="56B2A3FD" w14:textId="77777777" w:rsidTr="001A3150">
        <w:tc>
          <w:tcPr>
            <w:tcW w:w="9565" w:type="dxa"/>
            <w:gridSpan w:val="2"/>
          </w:tcPr>
          <w:p w14:paraId="4208625F" w14:textId="77777777" w:rsidR="008330E3" w:rsidRPr="00BD62D1" w:rsidRDefault="008330E3" w:rsidP="001A3150">
            <w:pPr>
              <w:pStyle w:val="1"/>
              <w:tabs>
                <w:tab w:val="left" w:pos="1235"/>
              </w:tabs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сентября</w:t>
            </w:r>
            <w:r w:rsidRPr="00BD62D1">
              <w:rPr>
                <w:b/>
                <w:bCs/>
              </w:rPr>
              <w:t xml:space="preserve"> 2023 г.</w:t>
            </w:r>
          </w:p>
        </w:tc>
      </w:tr>
      <w:tr w:rsidR="008330E3" w:rsidRPr="00BD62D1" w14:paraId="50E9F67A" w14:textId="77777777" w:rsidTr="001A3150">
        <w:tc>
          <w:tcPr>
            <w:tcW w:w="4928" w:type="dxa"/>
          </w:tcPr>
          <w:p w14:paraId="1E49F3B5" w14:textId="77777777" w:rsidR="008330E3" w:rsidRPr="00BD62D1" w:rsidRDefault="008330E3" w:rsidP="001A3150">
            <w:pPr>
              <w:pStyle w:val="TableParagraph"/>
              <w:ind w:right="315"/>
              <w:rPr>
                <w:sz w:val="28"/>
                <w:szCs w:val="28"/>
              </w:rPr>
            </w:pPr>
            <w:r w:rsidRPr="00BD62D1">
              <w:rPr>
                <w:sz w:val="28"/>
                <w:szCs w:val="28"/>
              </w:rPr>
              <w:t xml:space="preserve">Конкурсные прослушивания по направлениям: </w:t>
            </w:r>
          </w:p>
          <w:p w14:paraId="16173595" w14:textId="77777777" w:rsidR="008330E3" w:rsidRPr="00BD62D1" w:rsidRDefault="008330E3" w:rsidP="001A3150">
            <w:pPr>
              <w:pStyle w:val="TableParagraph"/>
              <w:ind w:right="315"/>
              <w:rPr>
                <w:sz w:val="28"/>
                <w:szCs w:val="28"/>
              </w:rPr>
            </w:pPr>
            <w:r w:rsidRPr="00BD62D1">
              <w:rPr>
                <w:sz w:val="28"/>
                <w:szCs w:val="28"/>
              </w:rPr>
              <w:t xml:space="preserve">– «Ансамблевое инструментальное исполнительство»; </w:t>
            </w:r>
          </w:p>
          <w:p w14:paraId="136F4BE8" w14:textId="77777777" w:rsidR="008330E3" w:rsidRPr="00BD62D1" w:rsidRDefault="008330E3" w:rsidP="001A3150">
            <w:pPr>
              <w:pStyle w:val="TableParagraph"/>
              <w:ind w:right="315"/>
              <w:rPr>
                <w:sz w:val="28"/>
                <w:szCs w:val="28"/>
              </w:rPr>
            </w:pPr>
            <w:r w:rsidRPr="00BD62D1">
              <w:rPr>
                <w:sz w:val="28"/>
                <w:szCs w:val="28"/>
              </w:rPr>
              <w:t xml:space="preserve">– «Сольное инструментальное исполнительство». </w:t>
            </w:r>
          </w:p>
          <w:p w14:paraId="2FBFAE4B" w14:textId="77777777" w:rsidR="008330E3" w:rsidRPr="00BD62D1" w:rsidRDefault="008330E3" w:rsidP="001A3150">
            <w:pPr>
              <w:pStyle w:val="TableParagraph"/>
              <w:ind w:right="315"/>
              <w:rPr>
                <w:sz w:val="28"/>
                <w:szCs w:val="28"/>
              </w:rPr>
            </w:pPr>
            <w:r w:rsidRPr="00BD62D1">
              <w:rPr>
                <w:sz w:val="28"/>
                <w:szCs w:val="28"/>
              </w:rPr>
              <w:t>Творческая лаборатория:</w:t>
            </w:r>
          </w:p>
          <w:p w14:paraId="678E30C3" w14:textId="77777777" w:rsidR="008330E3" w:rsidRPr="00BD62D1" w:rsidRDefault="008330E3" w:rsidP="001A3150">
            <w:pPr>
              <w:pStyle w:val="1"/>
              <w:tabs>
                <w:tab w:val="left" w:pos="1235"/>
              </w:tabs>
              <w:ind w:firstLine="0"/>
              <w:rPr>
                <w:b/>
                <w:bCs/>
              </w:rPr>
            </w:pPr>
            <w:r w:rsidRPr="00BD62D1">
              <w:t>круглый стол; о</w:t>
            </w:r>
            <w:r>
              <w:t xml:space="preserve">ткрытые занятия; мастер-классы </w:t>
            </w:r>
            <w:r w:rsidRPr="00BD62D1">
              <w:t>для</w:t>
            </w:r>
            <w:r w:rsidRPr="00BD62D1">
              <w:rPr>
                <w:spacing w:val="1"/>
              </w:rPr>
              <w:t xml:space="preserve"> </w:t>
            </w:r>
            <w:r w:rsidRPr="00BD62D1">
              <w:t>руководителей,</w:t>
            </w:r>
            <w:r w:rsidRPr="00BD62D1">
              <w:rPr>
                <w:spacing w:val="1"/>
              </w:rPr>
              <w:t xml:space="preserve"> </w:t>
            </w:r>
            <w:r w:rsidRPr="00BD62D1">
              <w:t>преподавателей и</w:t>
            </w:r>
            <w:r w:rsidRPr="00BD62D1">
              <w:rPr>
                <w:spacing w:val="1"/>
              </w:rPr>
              <w:t xml:space="preserve"> </w:t>
            </w:r>
            <w:r w:rsidRPr="00BD62D1">
              <w:t>дирижеров.</w:t>
            </w:r>
          </w:p>
        </w:tc>
        <w:tc>
          <w:tcPr>
            <w:tcW w:w="4637" w:type="dxa"/>
          </w:tcPr>
          <w:p w14:paraId="54F1878C" w14:textId="77777777" w:rsidR="008330E3" w:rsidRPr="00BD62D1" w:rsidRDefault="008330E3" w:rsidP="001A3150">
            <w:pPr>
              <w:pStyle w:val="1"/>
              <w:tabs>
                <w:tab w:val="left" w:pos="1235"/>
              </w:tabs>
              <w:ind w:firstLine="0"/>
              <w:jc w:val="both"/>
              <w:rPr>
                <w:b/>
                <w:bCs/>
              </w:rPr>
            </w:pPr>
            <w:r w:rsidRPr="00BD62D1">
              <w:t>Репетиция Гала-концерта с участием профессиональных, военных духовых оркестров; Концертные выступления профессиональных, военных духовых оркестров.</w:t>
            </w:r>
          </w:p>
        </w:tc>
      </w:tr>
      <w:tr w:rsidR="008330E3" w:rsidRPr="00BD62D1" w14:paraId="60C7162D" w14:textId="77777777" w:rsidTr="001A3150">
        <w:tc>
          <w:tcPr>
            <w:tcW w:w="9565" w:type="dxa"/>
            <w:gridSpan w:val="2"/>
          </w:tcPr>
          <w:p w14:paraId="3AA18063" w14:textId="77777777" w:rsidR="008330E3" w:rsidRPr="00BD62D1" w:rsidRDefault="008330E3" w:rsidP="001A3150">
            <w:pPr>
              <w:pStyle w:val="1"/>
              <w:tabs>
                <w:tab w:val="left" w:pos="1235"/>
              </w:tabs>
              <w:ind w:firstLine="0"/>
              <w:jc w:val="center"/>
              <w:rPr>
                <w:b/>
                <w:bCs/>
              </w:rPr>
            </w:pPr>
            <w:r w:rsidRPr="00BD62D1">
              <w:rPr>
                <w:b/>
                <w:bCs/>
              </w:rPr>
              <w:t>1</w:t>
            </w:r>
            <w:r>
              <w:rPr>
                <w:b/>
                <w:bCs/>
              </w:rPr>
              <w:t>6 сентября</w:t>
            </w:r>
            <w:r w:rsidRPr="00BD62D1">
              <w:rPr>
                <w:b/>
                <w:bCs/>
              </w:rPr>
              <w:t xml:space="preserve"> 2023 г.</w:t>
            </w:r>
          </w:p>
        </w:tc>
      </w:tr>
      <w:tr w:rsidR="008330E3" w:rsidRPr="00BD62D1" w14:paraId="4E5D117E" w14:textId="77777777" w:rsidTr="001A3150">
        <w:tc>
          <w:tcPr>
            <w:tcW w:w="4928" w:type="dxa"/>
          </w:tcPr>
          <w:p w14:paraId="50AAAFBD" w14:textId="77777777" w:rsidR="008330E3" w:rsidRPr="00BD62D1" w:rsidRDefault="008330E3" w:rsidP="001A3150">
            <w:pPr>
              <w:pStyle w:val="TableParagraph"/>
              <w:ind w:left="52" w:right="111"/>
              <w:jc w:val="both"/>
              <w:rPr>
                <w:sz w:val="28"/>
                <w:szCs w:val="28"/>
              </w:rPr>
            </w:pPr>
            <w:r w:rsidRPr="00BD62D1">
              <w:rPr>
                <w:sz w:val="28"/>
                <w:szCs w:val="28"/>
              </w:rPr>
              <w:t>Конкурсные прослушивания участников фестиваля-конкурса по направлению: «Оркестровое исполнительство»;</w:t>
            </w:r>
          </w:p>
          <w:p w14:paraId="3F24B502" w14:textId="77777777" w:rsidR="008330E3" w:rsidRPr="00BD62D1" w:rsidRDefault="008330E3" w:rsidP="001A3150">
            <w:pPr>
              <w:pStyle w:val="TableParagraph"/>
              <w:ind w:right="315"/>
              <w:jc w:val="both"/>
              <w:rPr>
                <w:sz w:val="28"/>
                <w:szCs w:val="28"/>
              </w:rPr>
            </w:pPr>
            <w:r w:rsidRPr="00BD62D1">
              <w:rPr>
                <w:sz w:val="28"/>
                <w:szCs w:val="28"/>
              </w:rPr>
              <w:t>Творческая лаборатория:</w:t>
            </w:r>
          </w:p>
          <w:p w14:paraId="7E40F546" w14:textId="77777777" w:rsidR="008330E3" w:rsidRDefault="008330E3" w:rsidP="001A3150">
            <w:pPr>
              <w:pStyle w:val="TableParagraph"/>
              <w:ind w:left="52" w:right="111"/>
              <w:jc w:val="both"/>
              <w:rPr>
                <w:sz w:val="28"/>
                <w:szCs w:val="28"/>
              </w:rPr>
            </w:pPr>
            <w:r w:rsidRPr="00BD62D1">
              <w:rPr>
                <w:sz w:val="28"/>
                <w:szCs w:val="28"/>
              </w:rPr>
              <w:t>круглый стол; о</w:t>
            </w:r>
            <w:r>
              <w:rPr>
                <w:sz w:val="28"/>
                <w:szCs w:val="28"/>
              </w:rPr>
              <w:t xml:space="preserve">ткрытые занятия; мастер-классы </w:t>
            </w:r>
            <w:r w:rsidRPr="00BD62D1">
              <w:rPr>
                <w:sz w:val="28"/>
                <w:szCs w:val="28"/>
              </w:rPr>
              <w:t>для</w:t>
            </w:r>
            <w:r w:rsidRPr="00BD62D1">
              <w:rPr>
                <w:spacing w:val="1"/>
                <w:sz w:val="28"/>
                <w:szCs w:val="28"/>
              </w:rPr>
              <w:t xml:space="preserve"> </w:t>
            </w:r>
            <w:r w:rsidRPr="00BD62D1">
              <w:rPr>
                <w:sz w:val="28"/>
                <w:szCs w:val="28"/>
              </w:rPr>
              <w:t>руководителей,</w:t>
            </w:r>
            <w:r w:rsidRPr="00BD62D1">
              <w:rPr>
                <w:spacing w:val="1"/>
                <w:sz w:val="28"/>
                <w:szCs w:val="28"/>
              </w:rPr>
              <w:t xml:space="preserve"> </w:t>
            </w:r>
            <w:r w:rsidRPr="00BD62D1">
              <w:rPr>
                <w:sz w:val="28"/>
                <w:szCs w:val="28"/>
              </w:rPr>
              <w:t>преподавателей и</w:t>
            </w:r>
            <w:r w:rsidRPr="00BD62D1">
              <w:rPr>
                <w:spacing w:val="1"/>
                <w:sz w:val="28"/>
                <w:szCs w:val="28"/>
              </w:rPr>
              <w:t xml:space="preserve"> </w:t>
            </w:r>
            <w:r w:rsidRPr="00BD62D1">
              <w:rPr>
                <w:sz w:val="28"/>
                <w:szCs w:val="28"/>
              </w:rPr>
              <w:t>дирижеров.</w:t>
            </w:r>
          </w:p>
          <w:p w14:paraId="1D0E7FAF" w14:textId="77777777" w:rsidR="008330E3" w:rsidRPr="00BD62D1" w:rsidRDefault="008330E3" w:rsidP="001A3150">
            <w:pPr>
              <w:pStyle w:val="TableParagraph"/>
              <w:ind w:left="52" w:righ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Церемония награждения участников конкурса профессионального мастерства.</w:t>
            </w:r>
          </w:p>
        </w:tc>
        <w:tc>
          <w:tcPr>
            <w:tcW w:w="4637" w:type="dxa"/>
          </w:tcPr>
          <w:p w14:paraId="50451CC9" w14:textId="77777777" w:rsidR="008330E3" w:rsidRPr="00BD62D1" w:rsidRDefault="008330E3" w:rsidP="001A3150">
            <w:pPr>
              <w:pStyle w:val="1"/>
              <w:tabs>
                <w:tab w:val="left" w:pos="709"/>
              </w:tabs>
              <w:ind w:firstLine="0"/>
              <w:jc w:val="both"/>
            </w:pPr>
            <w:r w:rsidRPr="00BD62D1">
              <w:t xml:space="preserve">Репетиция сводного духового оркестра участников </w:t>
            </w:r>
            <w:r w:rsidRPr="00BD62D1">
              <w:rPr>
                <w:lang w:val="en-US"/>
              </w:rPr>
              <w:t>II</w:t>
            </w:r>
            <w:r w:rsidRPr="00BD62D1">
              <w:t xml:space="preserve"> </w:t>
            </w:r>
            <w:r>
              <w:t>этапа</w:t>
            </w:r>
            <w:r w:rsidRPr="00BD62D1">
              <w:t xml:space="preserve"> фестиваля-конкурса и профессиональных, военных духовых оркестров; </w:t>
            </w:r>
          </w:p>
          <w:p w14:paraId="066E3E6A" w14:textId="77777777" w:rsidR="008330E3" w:rsidRPr="00BD62D1" w:rsidRDefault="008330E3" w:rsidP="001A3150">
            <w:pPr>
              <w:pStyle w:val="1"/>
              <w:tabs>
                <w:tab w:val="left" w:pos="1235"/>
              </w:tabs>
              <w:ind w:firstLine="0"/>
              <w:jc w:val="both"/>
              <w:rPr>
                <w:b/>
                <w:bCs/>
              </w:rPr>
            </w:pPr>
            <w:r w:rsidRPr="00BD62D1">
              <w:t xml:space="preserve">Сводная репетиция Гала-концерта с участием профессиональных, военных, любительских духовых оркестров, творческих коллективов (хореографических, </w:t>
            </w:r>
            <w:r>
              <w:t>ансамбли барабанщиц</w:t>
            </w:r>
            <w:r w:rsidRPr="00BD62D1">
              <w:t xml:space="preserve"> и др.).</w:t>
            </w:r>
          </w:p>
        </w:tc>
      </w:tr>
      <w:tr w:rsidR="008330E3" w:rsidRPr="00BD62D1" w14:paraId="191AA90B" w14:textId="77777777" w:rsidTr="001A3150">
        <w:tc>
          <w:tcPr>
            <w:tcW w:w="9565" w:type="dxa"/>
            <w:gridSpan w:val="2"/>
          </w:tcPr>
          <w:p w14:paraId="6374F653" w14:textId="77777777" w:rsidR="008330E3" w:rsidRPr="00BD62D1" w:rsidRDefault="008330E3" w:rsidP="001A3150">
            <w:pPr>
              <w:pStyle w:val="1"/>
              <w:tabs>
                <w:tab w:val="left" w:pos="1235"/>
              </w:tabs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сентября</w:t>
            </w:r>
            <w:r w:rsidRPr="00BD62D1">
              <w:rPr>
                <w:b/>
                <w:bCs/>
              </w:rPr>
              <w:t xml:space="preserve"> 2023 г.</w:t>
            </w:r>
          </w:p>
        </w:tc>
      </w:tr>
      <w:tr w:rsidR="008330E3" w:rsidRPr="00BD62D1" w14:paraId="33775667" w14:textId="77777777" w:rsidTr="001A3150">
        <w:tc>
          <w:tcPr>
            <w:tcW w:w="9565" w:type="dxa"/>
            <w:gridSpan w:val="2"/>
          </w:tcPr>
          <w:p w14:paraId="2ED3CB23" w14:textId="77777777" w:rsidR="008330E3" w:rsidRDefault="008330E3" w:rsidP="001A3150">
            <w:pPr>
              <w:pStyle w:val="1"/>
              <w:tabs>
                <w:tab w:val="left" w:pos="709"/>
              </w:tabs>
              <w:ind w:firstLine="0"/>
              <w:jc w:val="both"/>
            </w:pPr>
            <w:r>
              <w:t>Генеральная репетиция Гала-концерта: сводный духовой оркестр с участниками конкурса, профессиональными коллективами, творческими коллективами (хореографическими, вокальными, ансамбли барабанщиц)</w:t>
            </w:r>
          </w:p>
          <w:p w14:paraId="0E24C3C7" w14:textId="77777777" w:rsidR="008330E3" w:rsidRPr="00BD62D1" w:rsidRDefault="008330E3" w:rsidP="001A3150">
            <w:pPr>
              <w:pStyle w:val="1"/>
              <w:tabs>
                <w:tab w:val="left" w:pos="709"/>
              </w:tabs>
              <w:ind w:firstLine="0"/>
              <w:jc w:val="both"/>
              <w:rPr>
                <w:b/>
                <w:bCs/>
              </w:rPr>
            </w:pPr>
            <w:r>
              <w:t>Т</w:t>
            </w:r>
            <w:r w:rsidRPr="00BD62D1">
              <w:t>оржественн</w:t>
            </w:r>
            <w:r>
              <w:t>ое закрытие фестиваля-конкурса, Гала-концерт.</w:t>
            </w:r>
          </w:p>
        </w:tc>
      </w:tr>
      <w:tr w:rsidR="008330E3" w:rsidRPr="00BD62D1" w14:paraId="50A3ABD8" w14:textId="77777777" w:rsidTr="001A3150">
        <w:tc>
          <w:tcPr>
            <w:tcW w:w="9565" w:type="dxa"/>
            <w:gridSpan w:val="2"/>
          </w:tcPr>
          <w:p w14:paraId="043A6E3C" w14:textId="77777777" w:rsidR="008330E3" w:rsidRPr="00D93A81" w:rsidRDefault="008330E3" w:rsidP="001A3150">
            <w:pPr>
              <w:pStyle w:val="1"/>
              <w:tabs>
                <w:tab w:val="left" w:pos="5236"/>
              </w:tabs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сентября</w:t>
            </w:r>
            <w:r w:rsidRPr="00D93A81">
              <w:rPr>
                <w:b/>
                <w:bCs/>
              </w:rPr>
              <w:t xml:space="preserve"> 2023 г.</w:t>
            </w:r>
          </w:p>
        </w:tc>
      </w:tr>
      <w:tr w:rsidR="008330E3" w:rsidRPr="00BD62D1" w14:paraId="6AD2CC2A" w14:textId="77777777" w:rsidTr="001A3150">
        <w:tc>
          <w:tcPr>
            <w:tcW w:w="9565" w:type="dxa"/>
            <w:gridSpan w:val="2"/>
          </w:tcPr>
          <w:p w14:paraId="32045237" w14:textId="77777777" w:rsidR="008330E3" w:rsidRPr="00D93A81" w:rsidRDefault="008330E3" w:rsidP="001A3150">
            <w:pPr>
              <w:pStyle w:val="1"/>
              <w:tabs>
                <w:tab w:val="left" w:pos="1235"/>
              </w:tabs>
              <w:ind w:firstLine="0"/>
              <w:jc w:val="center"/>
            </w:pPr>
            <w:r w:rsidRPr="00D93A81">
              <w:t>Отъезд участников</w:t>
            </w:r>
          </w:p>
        </w:tc>
      </w:tr>
    </w:tbl>
    <w:p w14:paraId="33EF4C56" w14:textId="77777777" w:rsidR="008330E3" w:rsidRPr="00BD62D1" w:rsidRDefault="008330E3" w:rsidP="008330E3">
      <w:pPr>
        <w:pStyle w:val="1"/>
        <w:tabs>
          <w:tab w:val="left" w:pos="1235"/>
        </w:tabs>
        <w:ind w:firstLine="0"/>
        <w:jc w:val="both"/>
      </w:pPr>
    </w:p>
    <w:p w14:paraId="7E505A6D" w14:textId="77777777" w:rsidR="008330E3" w:rsidRPr="00BD62D1" w:rsidRDefault="008330E3" w:rsidP="008330E3">
      <w:pPr>
        <w:pStyle w:val="32"/>
        <w:keepNext/>
        <w:keepLines/>
        <w:numPr>
          <w:ilvl w:val="0"/>
          <w:numId w:val="3"/>
        </w:numPr>
        <w:tabs>
          <w:tab w:val="left" w:pos="556"/>
          <w:tab w:val="left" w:pos="1558"/>
        </w:tabs>
        <w:spacing w:line="240" w:lineRule="auto"/>
        <w:ind w:left="709"/>
        <w:rPr>
          <w:i/>
          <w:iCs/>
          <w:color w:val="FF0000"/>
          <w:sz w:val="28"/>
          <w:szCs w:val="28"/>
        </w:rPr>
      </w:pPr>
      <w:r w:rsidRPr="00BD62D1">
        <w:rPr>
          <w:bCs w:val="0"/>
          <w:sz w:val="28"/>
          <w:szCs w:val="28"/>
        </w:rPr>
        <w:lastRenderedPageBreak/>
        <w:t xml:space="preserve">Порядок и условия проведения </w:t>
      </w:r>
      <w:r>
        <w:rPr>
          <w:bCs w:val="0"/>
          <w:sz w:val="28"/>
          <w:szCs w:val="28"/>
        </w:rPr>
        <w:t>фестиваля-</w:t>
      </w:r>
      <w:r w:rsidRPr="00BD62D1">
        <w:rPr>
          <w:sz w:val="28"/>
          <w:szCs w:val="28"/>
        </w:rPr>
        <w:t xml:space="preserve">конкурса профессионального мастерства </w:t>
      </w:r>
    </w:p>
    <w:p w14:paraId="6BAA09F8" w14:textId="77777777" w:rsidR="008330E3" w:rsidRPr="00BD62D1" w:rsidRDefault="008330E3" w:rsidP="008330E3">
      <w:pPr>
        <w:pStyle w:val="32"/>
        <w:keepNext/>
        <w:keepLines/>
        <w:tabs>
          <w:tab w:val="left" w:pos="556"/>
          <w:tab w:val="left" w:pos="1558"/>
        </w:tabs>
        <w:spacing w:line="240" w:lineRule="auto"/>
        <w:ind w:left="709"/>
        <w:jc w:val="both"/>
        <w:rPr>
          <w:i/>
          <w:iCs/>
          <w:color w:val="FF0000"/>
          <w:sz w:val="28"/>
          <w:szCs w:val="28"/>
        </w:rPr>
      </w:pPr>
    </w:p>
    <w:p w14:paraId="754D7164" w14:textId="77777777" w:rsidR="008330E3" w:rsidRPr="00BD62D1" w:rsidRDefault="008330E3" w:rsidP="008330E3">
      <w:pPr>
        <w:pStyle w:val="32"/>
        <w:keepNext/>
        <w:keepLines/>
        <w:tabs>
          <w:tab w:val="left" w:pos="556"/>
          <w:tab w:val="left" w:pos="1558"/>
        </w:tabs>
        <w:spacing w:line="240" w:lineRule="auto"/>
        <w:ind w:left="709"/>
        <w:jc w:val="both"/>
        <w:rPr>
          <w:b w:val="0"/>
          <w:bCs w:val="0"/>
          <w:sz w:val="28"/>
          <w:szCs w:val="28"/>
        </w:rPr>
      </w:pPr>
      <w:r w:rsidRPr="00BD62D1">
        <w:rPr>
          <w:b w:val="0"/>
          <w:bCs w:val="0"/>
          <w:sz w:val="28"/>
          <w:szCs w:val="28"/>
        </w:rPr>
        <w:t>3.1.</w:t>
      </w:r>
      <w:r w:rsidRPr="00BD62D1">
        <w:rPr>
          <w:sz w:val="28"/>
          <w:szCs w:val="28"/>
        </w:rPr>
        <w:t xml:space="preserve"> </w:t>
      </w:r>
      <w:r w:rsidRPr="00BD62D1">
        <w:rPr>
          <w:b w:val="0"/>
          <w:bCs w:val="0"/>
          <w:sz w:val="28"/>
          <w:szCs w:val="28"/>
        </w:rPr>
        <w:t>Конкурс профессионального мастерства (далее по тексту - конкурс)</w:t>
      </w:r>
    </w:p>
    <w:p w14:paraId="370404BC" w14:textId="77777777" w:rsidR="008330E3" w:rsidRPr="00BD62D1" w:rsidRDefault="008330E3" w:rsidP="008330E3">
      <w:pPr>
        <w:pStyle w:val="32"/>
        <w:keepNext/>
        <w:keepLines/>
        <w:tabs>
          <w:tab w:val="left" w:pos="556"/>
          <w:tab w:val="left" w:pos="1558"/>
        </w:tabs>
        <w:spacing w:line="240" w:lineRule="auto"/>
        <w:jc w:val="both"/>
        <w:rPr>
          <w:b w:val="0"/>
          <w:bCs w:val="0"/>
          <w:sz w:val="28"/>
          <w:szCs w:val="28"/>
        </w:rPr>
      </w:pPr>
      <w:r w:rsidRPr="00BD62D1">
        <w:rPr>
          <w:b w:val="0"/>
          <w:bCs w:val="0"/>
          <w:sz w:val="28"/>
          <w:szCs w:val="28"/>
        </w:rPr>
        <w:t>проводится по следующим направлениям, номинациям и возрастным категориям:</w:t>
      </w:r>
    </w:p>
    <w:p w14:paraId="3036806E" w14:textId="77777777" w:rsidR="008330E3" w:rsidRPr="00BD62D1" w:rsidRDefault="008330E3" w:rsidP="008330E3">
      <w:pPr>
        <w:pStyle w:val="1"/>
        <w:tabs>
          <w:tab w:val="left" w:pos="1558"/>
        </w:tabs>
        <w:ind w:left="709" w:firstLine="0"/>
        <w:jc w:val="both"/>
      </w:pPr>
    </w:p>
    <w:tbl>
      <w:tblPr>
        <w:tblOverlap w:val="never"/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2417"/>
        <w:gridCol w:w="3288"/>
        <w:gridCol w:w="3320"/>
      </w:tblGrid>
      <w:tr w:rsidR="008330E3" w:rsidRPr="00BD62D1" w14:paraId="29D4AF8D" w14:textId="77777777" w:rsidTr="001A3150">
        <w:trPr>
          <w:trHeight w:hRule="exact" w:val="6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9D786" w14:textId="77777777" w:rsidR="008330E3" w:rsidRPr="00BD62D1" w:rsidRDefault="008330E3" w:rsidP="001A3150">
            <w:pPr>
              <w:pStyle w:val="a7"/>
              <w:ind w:firstLine="0"/>
              <w:jc w:val="center"/>
              <w:rPr>
                <w:b/>
              </w:rPr>
            </w:pPr>
            <w:r w:rsidRPr="00BD62D1">
              <w:rPr>
                <w:b/>
              </w:rPr>
              <w:t xml:space="preserve">№ </w:t>
            </w:r>
            <w:proofErr w:type="gramStart"/>
            <w:r w:rsidRPr="00BD62D1">
              <w:rPr>
                <w:b/>
              </w:rPr>
              <w:t>п</w:t>
            </w:r>
            <w:proofErr w:type="gramEnd"/>
            <w:r w:rsidRPr="00BD62D1">
              <w:rPr>
                <w:b/>
              </w:rPr>
              <w:t>/п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E082B" w14:textId="77777777" w:rsidR="008330E3" w:rsidRPr="00BD62D1" w:rsidRDefault="008330E3" w:rsidP="001A3150">
            <w:pPr>
              <w:pStyle w:val="a7"/>
              <w:ind w:firstLine="0"/>
              <w:jc w:val="center"/>
              <w:rPr>
                <w:b/>
              </w:rPr>
            </w:pPr>
            <w:r w:rsidRPr="00BD62D1">
              <w:rPr>
                <w:b/>
              </w:rPr>
              <w:t>Направления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C4751" w14:textId="77777777" w:rsidR="008330E3" w:rsidRPr="00BD62D1" w:rsidRDefault="008330E3" w:rsidP="001A3150">
            <w:pPr>
              <w:pStyle w:val="a7"/>
              <w:ind w:firstLine="0"/>
              <w:jc w:val="center"/>
              <w:rPr>
                <w:b/>
              </w:rPr>
            </w:pPr>
            <w:r w:rsidRPr="00BD62D1">
              <w:rPr>
                <w:b/>
              </w:rPr>
              <w:t>Номинации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8C545" w14:textId="77777777" w:rsidR="008330E3" w:rsidRPr="00BD62D1" w:rsidRDefault="008330E3" w:rsidP="001A3150">
            <w:pPr>
              <w:pStyle w:val="a7"/>
              <w:ind w:firstLine="0"/>
              <w:jc w:val="center"/>
              <w:rPr>
                <w:b/>
              </w:rPr>
            </w:pPr>
            <w:r w:rsidRPr="00BD62D1">
              <w:rPr>
                <w:b/>
              </w:rPr>
              <w:t>Возрастные категории</w:t>
            </w:r>
          </w:p>
        </w:tc>
      </w:tr>
      <w:tr w:rsidR="008330E3" w:rsidRPr="00BD62D1" w14:paraId="6018FC19" w14:textId="77777777" w:rsidTr="001A3150">
        <w:trPr>
          <w:trHeight w:hRule="exact" w:val="324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F72A3" w14:textId="77777777" w:rsidR="008330E3" w:rsidRPr="00BD62D1" w:rsidRDefault="008330E3" w:rsidP="001A3150">
            <w:pPr>
              <w:pStyle w:val="a7"/>
              <w:ind w:firstLine="0"/>
              <w:jc w:val="center"/>
            </w:pPr>
            <w:r w:rsidRPr="00BD62D1">
              <w:t>1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DBCD1" w14:textId="77777777" w:rsidR="008330E3" w:rsidRPr="00BD62D1" w:rsidRDefault="008330E3" w:rsidP="001A3150">
            <w:pPr>
              <w:pStyle w:val="a7"/>
              <w:ind w:firstLine="0"/>
              <w:jc w:val="center"/>
            </w:pPr>
            <w:r w:rsidRPr="00BD62D1">
              <w:t>Оркестровое исполнительство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18374" w14:textId="77777777" w:rsidR="008330E3" w:rsidRPr="00BD62D1" w:rsidRDefault="008330E3" w:rsidP="001A3150">
            <w:pPr>
              <w:pStyle w:val="a7"/>
              <w:ind w:firstLine="0"/>
              <w:jc w:val="center"/>
            </w:pPr>
            <w:r w:rsidRPr="00BD62D1">
              <w:t>«Духовой оркестр»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1CD7C6" w14:textId="77777777" w:rsidR="008330E3" w:rsidRPr="00BD62D1" w:rsidRDefault="008330E3" w:rsidP="001A3150">
            <w:pPr>
              <w:pStyle w:val="a7"/>
              <w:ind w:firstLine="0"/>
              <w:jc w:val="center"/>
            </w:pPr>
            <w:r w:rsidRPr="00BD62D1">
              <w:t>до 18 лет включительно;</w:t>
            </w:r>
          </w:p>
          <w:p w14:paraId="3F8EB094" w14:textId="77777777" w:rsidR="008330E3" w:rsidRPr="00BD62D1" w:rsidRDefault="008330E3" w:rsidP="001A3150">
            <w:pPr>
              <w:pStyle w:val="a7"/>
              <w:ind w:firstLine="0"/>
              <w:jc w:val="center"/>
            </w:pPr>
            <w:r w:rsidRPr="00BD62D1">
              <w:t>от 19 лет и старше</w:t>
            </w:r>
          </w:p>
        </w:tc>
      </w:tr>
      <w:tr w:rsidR="008330E3" w:rsidRPr="00BD62D1" w14:paraId="48A0B1E3" w14:textId="77777777" w:rsidTr="001A3150">
        <w:trPr>
          <w:trHeight w:hRule="exact" w:val="648"/>
        </w:trPr>
        <w:tc>
          <w:tcPr>
            <w:tcW w:w="6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8C3F39" w14:textId="77777777" w:rsidR="008330E3" w:rsidRPr="00BD62D1" w:rsidRDefault="008330E3" w:rsidP="001A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623603" w14:textId="77777777" w:rsidR="008330E3" w:rsidRPr="00BD62D1" w:rsidRDefault="008330E3" w:rsidP="001A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EF5CB" w14:textId="77777777" w:rsidR="008330E3" w:rsidRPr="00BD62D1" w:rsidRDefault="008330E3" w:rsidP="001A3150">
            <w:pPr>
              <w:pStyle w:val="a7"/>
              <w:ind w:firstLine="0"/>
              <w:jc w:val="center"/>
            </w:pPr>
            <w:r w:rsidRPr="00BD62D1">
              <w:t>«</w:t>
            </w:r>
            <w:proofErr w:type="spellStart"/>
            <w:r w:rsidRPr="00BD62D1">
              <w:t>Эстрадно</w:t>
            </w:r>
            <w:proofErr w:type="spellEnd"/>
            <w:r w:rsidRPr="00BD62D1">
              <w:t xml:space="preserve"> - духовой оркестр»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84B61" w14:textId="77777777" w:rsidR="008330E3" w:rsidRPr="00BD62D1" w:rsidRDefault="008330E3" w:rsidP="001A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0E3" w:rsidRPr="00BD62D1" w14:paraId="7336AC21" w14:textId="77777777" w:rsidTr="001A3150">
        <w:trPr>
          <w:trHeight w:hRule="exact" w:val="101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52FCC" w14:textId="77777777" w:rsidR="008330E3" w:rsidRPr="00BD62D1" w:rsidRDefault="008330E3" w:rsidP="001A3150">
            <w:pPr>
              <w:pStyle w:val="a7"/>
              <w:ind w:firstLine="0"/>
              <w:jc w:val="center"/>
            </w:pPr>
            <w:r w:rsidRPr="00BD62D1">
              <w:t>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979940" w14:textId="77777777" w:rsidR="008330E3" w:rsidRPr="00BD62D1" w:rsidRDefault="008330E3" w:rsidP="001A3150">
            <w:pPr>
              <w:pStyle w:val="a7"/>
              <w:ind w:firstLine="0"/>
              <w:jc w:val="center"/>
            </w:pPr>
            <w:r w:rsidRPr="00BD62D1">
              <w:t>Ансамблевое инструментальное исполнительство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EF48E" w14:textId="77777777" w:rsidR="008330E3" w:rsidRPr="00BD62D1" w:rsidRDefault="008330E3" w:rsidP="001A3150">
            <w:pPr>
              <w:pStyle w:val="a7"/>
              <w:tabs>
                <w:tab w:val="left" w:pos="2434"/>
              </w:tabs>
              <w:ind w:firstLine="0"/>
              <w:jc w:val="center"/>
            </w:pPr>
            <w:r w:rsidRPr="00BD62D1">
              <w:t xml:space="preserve">«Ансамбль </w:t>
            </w:r>
            <w:proofErr w:type="gramStart"/>
            <w:r w:rsidRPr="00BD62D1">
              <w:t>духовых</w:t>
            </w:r>
            <w:proofErr w:type="gramEnd"/>
          </w:p>
          <w:p w14:paraId="3658D04A" w14:textId="77777777" w:rsidR="008330E3" w:rsidRPr="00BD62D1" w:rsidRDefault="008330E3" w:rsidP="001A3150">
            <w:pPr>
              <w:pStyle w:val="a7"/>
              <w:ind w:firstLine="0"/>
              <w:jc w:val="center"/>
            </w:pPr>
            <w:r w:rsidRPr="00BD62D1">
              <w:t>инструментов»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3B8585" w14:textId="77777777" w:rsidR="008330E3" w:rsidRPr="00BD62D1" w:rsidRDefault="008330E3" w:rsidP="001A3150">
            <w:pPr>
              <w:pStyle w:val="a7"/>
              <w:ind w:firstLine="0"/>
              <w:jc w:val="center"/>
            </w:pPr>
            <w:r w:rsidRPr="00BD62D1">
              <w:t>до 18 лет включительно;</w:t>
            </w:r>
          </w:p>
          <w:p w14:paraId="6E7E0299" w14:textId="77777777" w:rsidR="008330E3" w:rsidRPr="00BD62D1" w:rsidRDefault="008330E3" w:rsidP="001A3150">
            <w:pPr>
              <w:pStyle w:val="a7"/>
              <w:ind w:firstLine="0"/>
              <w:jc w:val="center"/>
            </w:pPr>
            <w:r w:rsidRPr="00BD62D1">
              <w:t>от 19 лет и старше</w:t>
            </w:r>
          </w:p>
        </w:tc>
      </w:tr>
      <w:tr w:rsidR="008330E3" w:rsidRPr="00BD62D1" w14:paraId="780D5F2F" w14:textId="77777777" w:rsidTr="001A3150">
        <w:trPr>
          <w:trHeight w:hRule="exact" w:val="659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65445" w14:textId="77777777" w:rsidR="008330E3" w:rsidRPr="00BD62D1" w:rsidRDefault="008330E3" w:rsidP="001A3150">
            <w:pPr>
              <w:pStyle w:val="a7"/>
              <w:ind w:firstLine="0"/>
              <w:jc w:val="center"/>
            </w:pPr>
            <w:r w:rsidRPr="00BD62D1">
              <w:t>3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B8C4B" w14:textId="77777777" w:rsidR="008330E3" w:rsidRPr="00BD62D1" w:rsidRDefault="008330E3" w:rsidP="001A3150">
            <w:pPr>
              <w:pStyle w:val="a7"/>
              <w:ind w:firstLine="0"/>
              <w:jc w:val="center"/>
            </w:pPr>
            <w:r w:rsidRPr="00BD62D1">
              <w:t>Сольное инструментальное исполнительство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2000D" w14:textId="77777777" w:rsidR="008330E3" w:rsidRPr="00BD62D1" w:rsidRDefault="008330E3" w:rsidP="001A3150">
            <w:pPr>
              <w:pStyle w:val="a7"/>
              <w:tabs>
                <w:tab w:val="left" w:pos="2448"/>
              </w:tabs>
              <w:ind w:firstLine="0"/>
              <w:jc w:val="center"/>
            </w:pPr>
            <w:r w:rsidRPr="00BD62D1">
              <w:t>«Деревянные духовые</w:t>
            </w:r>
          </w:p>
          <w:p w14:paraId="5518AE4A" w14:textId="77777777" w:rsidR="008330E3" w:rsidRPr="00BD62D1" w:rsidRDefault="008330E3" w:rsidP="001A3150">
            <w:pPr>
              <w:pStyle w:val="a7"/>
              <w:ind w:firstLine="0"/>
              <w:jc w:val="center"/>
            </w:pPr>
            <w:r w:rsidRPr="00BD62D1">
              <w:t>инструменты»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3363C" w14:textId="77777777" w:rsidR="008330E3" w:rsidRPr="00BD62D1" w:rsidRDefault="008330E3" w:rsidP="001A3150">
            <w:pPr>
              <w:pStyle w:val="a7"/>
              <w:ind w:firstLine="0"/>
              <w:jc w:val="center"/>
            </w:pPr>
            <w:r w:rsidRPr="00BD62D1">
              <w:t>от 10 до 14 лет;</w:t>
            </w:r>
          </w:p>
          <w:p w14:paraId="5DA45E1B" w14:textId="77777777" w:rsidR="008330E3" w:rsidRPr="00BD62D1" w:rsidRDefault="008330E3" w:rsidP="001A3150">
            <w:pPr>
              <w:pStyle w:val="a7"/>
              <w:ind w:firstLine="0"/>
              <w:jc w:val="center"/>
            </w:pPr>
            <w:r w:rsidRPr="00BD62D1">
              <w:t>от 15 до 17 лет;</w:t>
            </w:r>
          </w:p>
          <w:p w14:paraId="05BB2880" w14:textId="77777777" w:rsidR="008330E3" w:rsidRPr="00BD62D1" w:rsidRDefault="008330E3" w:rsidP="001A3150">
            <w:pPr>
              <w:pStyle w:val="a7"/>
              <w:ind w:firstLine="0"/>
              <w:jc w:val="center"/>
            </w:pPr>
            <w:r w:rsidRPr="00BD62D1">
              <w:t>от 18 лет и старше</w:t>
            </w:r>
          </w:p>
        </w:tc>
      </w:tr>
      <w:tr w:rsidR="008330E3" w:rsidRPr="00BD62D1" w14:paraId="4041EDF0" w14:textId="77777777" w:rsidTr="001A3150">
        <w:trPr>
          <w:trHeight w:hRule="exact" w:val="666"/>
        </w:trPr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9801E" w14:textId="77777777" w:rsidR="008330E3" w:rsidRPr="00BD62D1" w:rsidRDefault="008330E3" w:rsidP="001A3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4C40E" w14:textId="77777777" w:rsidR="008330E3" w:rsidRPr="00BD62D1" w:rsidRDefault="008330E3" w:rsidP="001A3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24006" w14:textId="77777777" w:rsidR="008330E3" w:rsidRPr="00BD62D1" w:rsidRDefault="008330E3" w:rsidP="001A3150">
            <w:pPr>
              <w:pStyle w:val="a7"/>
              <w:tabs>
                <w:tab w:val="left" w:pos="2444"/>
              </w:tabs>
              <w:ind w:firstLine="0"/>
              <w:jc w:val="center"/>
            </w:pPr>
            <w:r w:rsidRPr="00BD62D1">
              <w:t>«Медные духовые</w:t>
            </w:r>
          </w:p>
          <w:p w14:paraId="573F1898" w14:textId="77777777" w:rsidR="008330E3" w:rsidRPr="00BD62D1" w:rsidRDefault="008330E3" w:rsidP="001A3150">
            <w:pPr>
              <w:pStyle w:val="a7"/>
              <w:ind w:firstLine="0"/>
              <w:jc w:val="center"/>
            </w:pPr>
            <w:r w:rsidRPr="00BD62D1">
              <w:t>инструменты»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F6712" w14:textId="77777777" w:rsidR="008330E3" w:rsidRPr="00BD62D1" w:rsidRDefault="008330E3" w:rsidP="001A3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51E635" w14:textId="77777777" w:rsidR="008330E3" w:rsidRPr="00BD62D1" w:rsidRDefault="008330E3" w:rsidP="008330E3">
      <w:pPr>
        <w:pStyle w:val="a5"/>
        <w:ind w:firstLine="0"/>
        <w:jc w:val="both"/>
      </w:pPr>
    </w:p>
    <w:p w14:paraId="2CF946D0" w14:textId="77777777" w:rsidR="008330E3" w:rsidRPr="00BD62D1" w:rsidRDefault="008330E3" w:rsidP="008330E3">
      <w:pPr>
        <w:pStyle w:val="a5"/>
        <w:numPr>
          <w:ilvl w:val="1"/>
          <w:numId w:val="37"/>
        </w:numPr>
        <w:ind w:left="0" w:firstLine="709"/>
        <w:jc w:val="both"/>
      </w:pPr>
      <w:r w:rsidRPr="00BD62D1">
        <w:t>В направлении «Оркестровое исполнительство» в возрастной</w:t>
      </w:r>
      <w:r>
        <w:t xml:space="preserve"> </w:t>
      </w:r>
      <w:r w:rsidRPr="00BD62D1">
        <w:t>категории до 18 лет допускается участие музыкантов старше 18 лет до 20 % от общего количества участников коллектива. В направлении «Ансамблевое исполнительство» в возрастной категории до 18 лет допускается участие музыкантов старше 18 лет до 10 % от общего количества участников коллектива.</w:t>
      </w:r>
    </w:p>
    <w:p w14:paraId="721E5EF2" w14:textId="77777777" w:rsidR="008330E3" w:rsidRPr="00BD62D1" w:rsidRDefault="008330E3" w:rsidP="008330E3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62D1">
        <w:rPr>
          <w:sz w:val="28"/>
          <w:szCs w:val="28"/>
        </w:rPr>
        <w:t>Конкурс проводится в два этапа:</w:t>
      </w:r>
    </w:p>
    <w:p w14:paraId="122D4B66" w14:textId="77777777" w:rsidR="008330E3" w:rsidRPr="00BD62D1" w:rsidRDefault="008330E3" w:rsidP="008330E3">
      <w:pPr>
        <w:pStyle w:val="1"/>
        <w:ind w:firstLine="709"/>
        <w:jc w:val="both"/>
      </w:pPr>
      <w:r w:rsidRPr="00BD62D1">
        <w:rPr>
          <w:b/>
          <w:bCs/>
        </w:rPr>
        <w:t xml:space="preserve">I </w:t>
      </w:r>
      <w:r>
        <w:rPr>
          <w:b/>
          <w:bCs/>
        </w:rPr>
        <w:t>этап</w:t>
      </w:r>
      <w:r w:rsidRPr="00BD62D1">
        <w:rPr>
          <w:b/>
          <w:bCs/>
        </w:rPr>
        <w:t xml:space="preserve"> </w:t>
      </w:r>
      <w:r w:rsidRPr="00BD62D1">
        <w:t>–</w:t>
      </w:r>
      <w:r w:rsidRPr="00BD62D1">
        <w:rPr>
          <w:b/>
          <w:bCs/>
        </w:rPr>
        <w:t xml:space="preserve"> </w:t>
      </w:r>
      <w:r w:rsidRPr="00BD62D1">
        <w:t>отборочный, проводится в заочной форме по представленным заявкам и видеоматериалам.</w:t>
      </w:r>
    </w:p>
    <w:p w14:paraId="6EB247AB" w14:textId="77777777" w:rsidR="008330E3" w:rsidRPr="00AA6F16" w:rsidRDefault="008330E3" w:rsidP="008330E3">
      <w:pPr>
        <w:pStyle w:val="1"/>
        <w:ind w:firstLine="709"/>
        <w:jc w:val="both"/>
      </w:pPr>
      <w:r w:rsidRPr="00BD62D1">
        <w:t xml:space="preserve">Для участия в </w:t>
      </w:r>
      <w:r w:rsidRPr="00BD62D1">
        <w:rPr>
          <w:lang w:val="en-US"/>
        </w:rPr>
        <w:t>I</w:t>
      </w:r>
      <w:r w:rsidRPr="00BD62D1">
        <w:t xml:space="preserve"> этапе необходимо до </w:t>
      </w:r>
      <w:r>
        <w:rPr>
          <w:b/>
          <w:bCs/>
        </w:rPr>
        <w:t>15 мая</w:t>
      </w:r>
      <w:r w:rsidRPr="00BD62D1">
        <w:rPr>
          <w:b/>
          <w:bCs/>
        </w:rPr>
        <w:t xml:space="preserve"> 2023 г. </w:t>
      </w:r>
      <w:r w:rsidRPr="00BD62D1">
        <w:t>направить</w:t>
      </w:r>
      <w:r w:rsidRPr="00BD62D1">
        <w:rPr>
          <w:color w:val="auto"/>
          <w:lang w:bidi="ar-SA"/>
        </w:rPr>
        <w:t xml:space="preserve"> на </w:t>
      </w:r>
      <w:r>
        <w:rPr>
          <w:color w:val="auto"/>
          <w:lang w:bidi="ar-SA"/>
        </w:rPr>
        <w:t xml:space="preserve">адрес </w:t>
      </w:r>
      <w:r w:rsidRPr="005031C2">
        <w:rPr>
          <w:color w:val="auto"/>
          <w:lang w:bidi="ar-SA"/>
        </w:rPr>
        <w:t xml:space="preserve">электронной почты </w:t>
      </w:r>
      <w:hyperlink r:id="rId10" w:history="1">
        <w:r w:rsidRPr="00AA6F16">
          <w:rPr>
            <w:color w:val="auto"/>
            <w:lang w:val="en-US" w:bidi="ar-SA"/>
          </w:rPr>
          <w:t>iodnt</w:t>
        </w:r>
        <w:r w:rsidRPr="00AA6F16">
          <w:rPr>
            <w:color w:val="auto"/>
            <w:lang w:bidi="ar-SA"/>
          </w:rPr>
          <w:t>-</w:t>
        </w:r>
        <w:r w:rsidRPr="00AA6F16">
          <w:rPr>
            <w:color w:val="auto"/>
            <w:lang w:val="en-US" w:bidi="ar-SA"/>
          </w:rPr>
          <w:t>nt</w:t>
        </w:r>
        <w:r w:rsidRPr="00AA6F16">
          <w:rPr>
            <w:color w:val="auto"/>
            <w:lang w:bidi="ar-SA"/>
          </w:rPr>
          <w:t>@</w:t>
        </w:r>
        <w:r w:rsidRPr="00AA6F16">
          <w:rPr>
            <w:color w:val="auto"/>
            <w:lang w:val="en-US" w:bidi="ar-SA"/>
          </w:rPr>
          <w:t>mail</w:t>
        </w:r>
        <w:r w:rsidRPr="00AA6F16">
          <w:rPr>
            <w:color w:val="auto"/>
            <w:lang w:bidi="ar-SA"/>
          </w:rPr>
          <w:t>.</w:t>
        </w:r>
        <w:proofErr w:type="spellStart"/>
        <w:r w:rsidRPr="00AA6F16">
          <w:rPr>
            <w:color w:val="auto"/>
            <w:lang w:val="en-US" w:bidi="ar-SA"/>
          </w:rPr>
          <w:t>ru</w:t>
        </w:r>
        <w:proofErr w:type="spellEnd"/>
      </w:hyperlink>
      <w:r>
        <w:rPr>
          <w:color w:val="auto"/>
          <w:lang w:bidi="ar-SA"/>
        </w:rPr>
        <w:t xml:space="preserve"> </w:t>
      </w:r>
      <w:r w:rsidRPr="00AA6F16">
        <w:t>(тема письма «Духовые Ассамблеи»):</w:t>
      </w:r>
    </w:p>
    <w:p w14:paraId="48744D21" w14:textId="77777777" w:rsidR="008330E3" w:rsidRPr="00BD62D1" w:rsidRDefault="008330E3" w:rsidP="008330E3">
      <w:pPr>
        <w:pStyle w:val="1"/>
        <w:tabs>
          <w:tab w:val="left" w:pos="1372"/>
        </w:tabs>
        <w:ind w:firstLine="709"/>
        <w:jc w:val="both"/>
      </w:pPr>
      <w:r w:rsidRPr="00BD62D1">
        <w:t xml:space="preserve">– заявку-анкету по форме согласно Приложению № 1 к настоящему Положению в формате </w:t>
      </w:r>
      <w:r w:rsidRPr="00BD62D1">
        <w:rPr>
          <w:lang w:val="en-US"/>
        </w:rPr>
        <w:t>PDF</w:t>
      </w:r>
      <w:r w:rsidRPr="00BD62D1">
        <w:t xml:space="preserve"> и в формате </w:t>
      </w:r>
      <w:r w:rsidRPr="00BD62D1">
        <w:rPr>
          <w:lang w:val="en-US"/>
        </w:rPr>
        <w:t>WORD</w:t>
      </w:r>
      <w:r w:rsidRPr="00BD62D1">
        <w:t>;</w:t>
      </w:r>
    </w:p>
    <w:p w14:paraId="30BFB4F2" w14:textId="77777777" w:rsidR="008330E3" w:rsidRPr="00BD62D1" w:rsidRDefault="008330E3" w:rsidP="008330E3">
      <w:pPr>
        <w:pStyle w:val="1"/>
        <w:tabs>
          <w:tab w:val="left" w:pos="1372"/>
        </w:tabs>
        <w:ind w:firstLine="709"/>
        <w:jc w:val="both"/>
      </w:pPr>
      <w:r w:rsidRPr="00BD62D1">
        <w:t>– характеристику на участника;</w:t>
      </w:r>
    </w:p>
    <w:p w14:paraId="458D661B" w14:textId="77777777" w:rsidR="008330E3" w:rsidRPr="00BD62D1" w:rsidRDefault="008330E3" w:rsidP="008330E3">
      <w:pPr>
        <w:pStyle w:val="1"/>
        <w:tabs>
          <w:tab w:val="left" w:pos="1369"/>
        </w:tabs>
        <w:ind w:firstLine="709"/>
        <w:jc w:val="both"/>
      </w:pPr>
      <w:r w:rsidRPr="00BD62D1">
        <w:t>– видеозапись выступления участника для конкурсной прогр</w:t>
      </w:r>
      <w:r>
        <w:t>аммы продолжительностью не более</w:t>
      </w:r>
      <w:r w:rsidRPr="00BD62D1">
        <w:t xml:space="preserve"> </w:t>
      </w:r>
      <w:r w:rsidRPr="005031C2">
        <w:rPr>
          <w:color w:val="auto"/>
        </w:rPr>
        <w:t xml:space="preserve">15 мин., </w:t>
      </w:r>
      <w:r w:rsidRPr="00BD62D1">
        <w:t>(записи должна быть сделаны не ранее 2022 г.);</w:t>
      </w:r>
    </w:p>
    <w:p w14:paraId="5C92EA81" w14:textId="77777777" w:rsidR="008330E3" w:rsidRPr="00BD62D1" w:rsidRDefault="008330E3" w:rsidP="008330E3">
      <w:pPr>
        <w:pStyle w:val="1"/>
        <w:ind w:firstLine="709"/>
        <w:jc w:val="both"/>
      </w:pPr>
      <w:r w:rsidRPr="00BD62D1">
        <w:t xml:space="preserve">– 3 фотографии участника в сценических костюмах (разрешение фотографий – не менее 300 </w:t>
      </w:r>
      <w:proofErr w:type="spellStart"/>
      <w:r w:rsidRPr="00BD62D1">
        <w:t>dip</w:t>
      </w:r>
      <w:proofErr w:type="spellEnd"/>
      <w:r w:rsidRPr="00BD62D1">
        <w:t xml:space="preserve">; формат </w:t>
      </w:r>
      <w:proofErr w:type="spellStart"/>
      <w:r w:rsidRPr="00BD62D1">
        <w:t>jpg</w:t>
      </w:r>
      <w:proofErr w:type="spellEnd"/>
      <w:r w:rsidRPr="00BD62D1">
        <w:t xml:space="preserve"> или </w:t>
      </w:r>
      <w:proofErr w:type="spellStart"/>
      <w:r w:rsidRPr="00BD62D1">
        <w:t>tiff</w:t>
      </w:r>
      <w:proofErr w:type="spellEnd"/>
      <w:r w:rsidRPr="00BD62D1">
        <w:t>).</w:t>
      </w:r>
    </w:p>
    <w:p w14:paraId="0B3B48C2" w14:textId="77777777" w:rsidR="008330E3" w:rsidRDefault="008330E3" w:rsidP="008330E3">
      <w:pPr>
        <w:pStyle w:val="1"/>
        <w:ind w:firstLine="709"/>
        <w:jc w:val="both"/>
      </w:pPr>
      <w:r w:rsidRPr="00BD62D1">
        <w:t xml:space="preserve">Предоставленные материалы не рецензируются и не возвращаются. </w:t>
      </w:r>
    </w:p>
    <w:p w14:paraId="7C62F18C" w14:textId="77777777" w:rsidR="008330E3" w:rsidRPr="005031C2" w:rsidRDefault="008330E3" w:rsidP="008330E3">
      <w:pPr>
        <w:pStyle w:val="1"/>
        <w:ind w:firstLine="709"/>
        <w:jc w:val="both"/>
        <w:rPr>
          <w:color w:val="auto"/>
        </w:rPr>
      </w:pPr>
      <w:r w:rsidRPr="00BD62D1">
        <w:t xml:space="preserve">Победителям отборочного </w:t>
      </w:r>
      <w:r>
        <w:t>этапа</w:t>
      </w:r>
      <w:r w:rsidRPr="00BD62D1">
        <w:t xml:space="preserve"> направляются официальные вызовы для участия во </w:t>
      </w:r>
      <w:r w:rsidRPr="00BD62D1">
        <w:rPr>
          <w:lang w:val="en-US"/>
        </w:rPr>
        <w:t>II</w:t>
      </w:r>
      <w:r w:rsidRPr="00BD62D1">
        <w:t xml:space="preserve"> </w:t>
      </w:r>
      <w:r>
        <w:t>этапе</w:t>
      </w:r>
      <w:r w:rsidRPr="00BD62D1">
        <w:t xml:space="preserve"> конкурса не позднее </w:t>
      </w:r>
      <w:r>
        <w:rPr>
          <w:b/>
        </w:rPr>
        <w:t>1</w:t>
      </w:r>
      <w:r w:rsidRPr="00BD62D1">
        <w:rPr>
          <w:b/>
        </w:rPr>
        <w:t xml:space="preserve"> июня 2023</w:t>
      </w:r>
      <w:r w:rsidRPr="00BD62D1">
        <w:t xml:space="preserve"> </w:t>
      </w:r>
      <w:r w:rsidRPr="00BD62D1">
        <w:rPr>
          <w:b/>
        </w:rPr>
        <w:t>года.</w:t>
      </w:r>
      <w:r w:rsidRPr="00D93A81">
        <w:t xml:space="preserve"> </w:t>
      </w:r>
      <w:r w:rsidRPr="00BD62D1">
        <w:t xml:space="preserve">Информация о результатах отборочного этапа размещается на официальном сайте </w:t>
      </w:r>
      <w:r w:rsidRPr="005031C2">
        <w:rPr>
          <w:color w:val="auto"/>
        </w:rPr>
        <w:t xml:space="preserve">организатора: </w:t>
      </w:r>
      <w:r w:rsidRPr="005031C2">
        <w:rPr>
          <w:color w:val="auto"/>
          <w:lang w:val="en-US"/>
        </w:rPr>
        <w:t>www</w:t>
      </w:r>
      <w:r w:rsidRPr="005031C2">
        <w:rPr>
          <w:color w:val="auto"/>
        </w:rPr>
        <w:t>.</w:t>
      </w:r>
      <w:proofErr w:type="spellStart"/>
      <w:r w:rsidRPr="005031C2">
        <w:rPr>
          <w:color w:val="auto"/>
          <w:lang w:val="en-US"/>
        </w:rPr>
        <w:t>iodnt</w:t>
      </w:r>
      <w:proofErr w:type="spellEnd"/>
      <w:r w:rsidRPr="005031C2">
        <w:rPr>
          <w:color w:val="auto"/>
        </w:rPr>
        <w:t>.</w:t>
      </w:r>
      <w:proofErr w:type="spellStart"/>
      <w:r w:rsidRPr="005031C2">
        <w:rPr>
          <w:color w:val="auto"/>
          <w:lang w:val="en-US"/>
        </w:rPr>
        <w:t>ru</w:t>
      </w:r>
      <w:proofErr w:type="spellEnd"/>
      <w:r w:rsidRPr="005031C2">
        <w:rPr>
          <w:color w:val="auto"/>
        </w:rPr>
        <w:t>.</w:t>
      </w:r>
    </w:p>
    <w:p w14:paraId="7AD9751A" w14:textId="77777777" w:rsidR="008330E3" w:rsidRPr="00D93A81" w:rsidRDefault="008330E3" w:rsidP="008330E3">
      <w:pPr>
        <w:pStyle w:val="1"/>
        <w:numPr>
          <w:ilvl w:val="1"/>
          <w:numId w:val="37"/>
        </w:numPr>
        <w:ind w:left="0" w:firstLine="709"/>
        <w:jc w:val="both"/>
        <w:rPr>
          <w:color w:val="FF0000"/>
          <w:u w:val="single"/>
          <w:lang w:bidi="ar-SA"/>
        </w:rPr>
      </w:pPr>
      <w:r>
        <w:t xml:space="preserve">Для участия </w:t>
      </w:r>
      <w:r w:rsidRPr="00BD62D1">
        <w:t xml:space="preserve">во </w:t>
      </w:r>
      <w:r w:rsidRPr="00D93A81">
        <w:rPr>
          <w:lang w:val="en-US"/>
        </w:rPr>
        <w:t>II</w:t>
      </w:r>
      <w:r w:rsidRPr="00BD62D1">
        <w:t xml:space="preserve"> </w:t>
      </w:r>
      <w:r>
        <w:t>этапе</w:t>
      </w:r>
      <w:r w:rsidRPr="00BD62D1">
        <w:t xml:space="preserve"> конкурса </w:t>
      </w:r>
      <w:r>
        <w:t xml:space="preserve">участникам </w:t>
      </w:r>
      <w:r w:rsidRPr="00BD62D1">
        <w:t xml:space="preserve">необходимо </w:t>
      </w:r>
      <w:r>
        <w:t xml:space="preserve">в срок </w:t>
      </w:r>
      <w:r>
        <w:rPr>
          <w:b/>
        </w:rPr>
        <w:t>до 15 июня</w:t>
      </w:r>
      <w:r w:rsidRPr="00D93A81">
        <w:rPr>
          <w:b/>
        </w:rPr>
        <w:t xml:space="preserve"> 2023 года </w:t>
      </w:r>
      <w:r w:rsidRPr="00BD62D1">
        <w:t xml:space="preserve">направить на </w:t>
      </w:r>
      <w:r w:rsidRPr="005031C2">
        <w:rPr>
          <w:color w:val="auto"/>
        </w:rPr>
        <w:t xml:space="preserve">адрес электронной почты: </w:t>
      </w:r>
      <w:hyperlink r:id="rId11" w:history="1">
        <w:r w:rsidRPr="00AA6F16">
          <w:rPr>
            <w:color w:val="auto"/>
            <w:lang w:val="en-US" w:bidi="ar-SA"/>
          </w:rPr>
          <w:t>iodnt</w:t>
        </w:r>
        <w:r w:rsidRPr="00AA6F16">
          <w:rPr>
            <w:color w:val="auto"/>
            <w:lang w:bidi="ar-SA"/>
          </w:rPr>
          <w:t>-</w:t>
        </w:r>
        <w:r w:rsidRPr="00AA6F16">
          <w:rPr>
            <w:color w:val="auto"/>
            <w:lang w:val="en-US" w:bidi="ar-SA"/>
          </w:rPr>
          <w:t>nt</w:t>
        </w:r>
        <w:r w:rsidRPr="00AA6F16">
          <w:rPr>
            <w:color w:val="auto"/>
            <w:lang w:bidi="ar-SA"/>
          </w:rPr>
          <w:t>@</w:t>
        </w:r>
        <w:r w:rsidRPr="00AA6F16">
          <w:rPr>
            <w:color w:val="auto"/>
            <w:lang w:val="en-US" w:bidi="ar-SA"/>
          </w:rPr>
          <w:t>mail</w:t>
        </w:r>
        <w:r w:rsidRPr="00AA6F16">
          <w:rPr>
            <w:color w:val="auto"/>
            <w:lang w:bidi="ar-SA"/>
          </w:rPr>
          <w:t>.</w:t>
        </w:r>
        <w:proofErr w:type="spellStart"/>
        <w:r w:rsidRPr="00AA6F16">
          <w:rPr>
            <w:color w:val="auto"/>
            <w:lang w:val="en-US" w:bidi="ar-SA"/>
          </w:rPr>
          <w:t>ru</w:t>
        </w:r>
        <w:proofErr w:type="spellEnd"/>
      </w:hyperlink>
      <w:r w:rsidRPr="005031C2">
        <w:rPr>
          <w:color w:val="auto"/>
          <w:lang w:bidi="ar-SA"/>
        </w:rPr>
        <w:t xml:space="preserve"> п</w:t>
      </w:r>
      <w:r w:rsidRPr="005031C2">
        <w:rPr>
          <w:color w:val="auto"/>
        </w:rPr>
        <w:t xml:space="preserve">одтверждение на участие во </w:t>
      </w:r>
      <w:r>
        <w:rPr>
          <w:lang w:val="en-US"/>
        </w:rPr>
        <w:t>II</w:t>
      </w:r>
      <w:r>
        <w:t xml:space="preserve"> этапе</w:t>
      </w:r>
      <w:r w:rsidRPr="00BD62D1">
        <w:t xml:space="preserve"> </w:t>
      </w:r>
      <w:r w:rsidRPr="00D93A81">
        <w:rPr>
          <w:color w:val="auto"/>
          <w:lang w:bidi="ar-SA"/>
        </w:rPr>
        <w:t xml:space="preserve">по форме согласно Приложению № 3 к </w:t>
      </w:r>
      <w:r w:rsidRPr="00D93A81">
        <w:rPr>
          <w:color w:val="auto"/>
          <w:lang w:bidi="ar-SA"/>
        </w:rPr>
        <w:lastRenderedPageBreak/>
        <w:t>настоящему Положению</w:t>
      </w:r>
      <w:r w:rsidRPr="00BD62D1">
        <w:t xml:space="preserve"> и </w:t>
      </w:r>
      <w:r w:rsidRPr="00D93A81">
        <w:rPr>
          <w:color w:val="auto"/>
          <w:lang w:bidi="ar-SA"/>
        </w:rPr>
        <w:t>копию платежного документа о пере</w:t>
      </w:r>
      <w:r>
        <w:rPr>
          <w:color w:val="auto"/>
          <w:lang w:bidi="ar-SA"/>
        </w:rPr>
        <w:t>числении организационного взноса.</w:t>
      </w:r>
    </w:p>
    <w:p w14:paraId="036E605C" w14:textId="77777777" w:rsidR="008330E3" w:rsidRPr="003B4C87" w:rsidRDefault="008330E3" w:rsidP="008330E3">
      <w:pPr>
        <w:pStyle w:val="1"/>
        <w:tabs>
          <w:tab w:val="left" w:pos="1342"/>
        </w:tabs>
        <w:ind w:firstLine="709"/>
        <w:jc w:val="both"/>
        <w:rPr>
          <w:b/>
        </w:rPr>
      </w:pPr>
      <w:r w:rsidRPr="00BD62D1">
        <w:t xml:space="preserve">3.4. </w:t>
      </w:r>
      <w:r w:rsidRPr="003B4C87">
        <w:rPr>
          <w:b/>
          <w:bCs/>
        </w:rPr>
        <w:t>II этап</w:t>
      </w:r>
      <w:r w:rsidRPr="003B4C87">
        <w:rPr>
          <w:b/>
        </w:rPr>
        <w:t xml:space="preserve"> </w:t>
      </w:r>
      <w:r>
        <w:rPr>
          <w:b/>
        </w:rPr>
        <w:t xml:space="preserve">очный, </w:t>
      </w:r>
      <w:r w:rsidRPr="003B4C87">
        <w:rPr>
          <w:b/>
        </w:rPr>
        <w:t xml:space="preserve">состоится в </w:t>
      </w:r>
      <w:r>
        <w:rPr>
          <w:b/>
          <w:bCs/>
        </w:rPr>
        <w:t>г. Иркутске с 13</w:t>
      </w:r>
      <w:r w:rsidRPr="003B4C87">
        <w:rPr>
          <w:b/>
          <w:bCs/>
        </w:rPr>
        <w:t xml:space="preserve"> по 1</w:t>
      </w:r>
      <w:r>
        <w:rPr>
          <w:b/>
          <w:bCs/>
        </w:rPr>
        <w:t>8 сентября</w:t>
      </w:r>
      <w:r w:rsidRPr="003B4C87">
        <w:rPr>
          <w:b/>
          <w:bCs/>
        </w:rPr>
        <w:t xml:space="preserve"> 2023 года.</w:t>
      </w:r>
    </w:p>
    <w:p w14:paraId="3C734AEA" w14:textId="77777777" w:rsidR="008330E3" w:rsidRPr="00BD62D1" w:rsidRDefault="008330E3" w:rsidP="008330E3">
      <w:pPr>
        <w:pStyle w:val="1"/>
        <w:ind w:firstLine="709"/>
        <w:jc w:val="both"/>
        <w:rPr>
          <w:color w:val="FF0000"/>
        </w:rPr>
      </w:pPr>
      <w:r w:rsidRPr="00BD62D1">
        <w:t>Для исполнения в конкурсе к включению в репертуар рекомендуются:</w:t>
      </w:r>
    </w:p>
    <w:p w14:paraId="2E0DD444" w14:textId="77777777" w:rsidR="008330E3" w:rsidRPr="00BD62D1" w:rsidRDefault="008330E3" w:rsidP="008330E3">
      <w:pPr>
        <w:pStyle w:val="1"/>
        <w:tabs>
          <w:tab w:val="left" w:pos="1258"/>
        </w:tabs>
        <w:ind w:firstLine="709"/>
        <w:jc w:val="both"/>
      </w:pPr>
      <w:r w:rsidRPr="00BD62D1">
        <w:t>– произведения на героико-патриотическую тему;</w:t>
      </w:r>
    </w:p>
    <w:p w14:paraId="639505B3" w14:textId="77777777" w:rsidR="008330E3" w:rsidRPr="00BD62D1" w:rsidRDefault="008330E3" w:rsidP="008330E3">
      <w:pPr>
        <w:pStyle w:val="1"/>
        <w:tabs>
          <w:tab w:val="left" w:pos="1266"/>
        </w:tabs>
        <w:ind w:firstLine="709"/>
        <w:jc w:val="both"/>
      </w:pPr>
      <w:r w:rsidRPr="00BD62D1">
        <w:t>– оригинальные произведения малых форм (в том числе произведения традиционных жанров для различных составов духового оркестра - вальсы, марши, польки);</w:t>
      </w:r>
    </w:p>
    <w:p w14:paraId="67088B6D" w14:textId="77777777" w:rsidR="008330E3" w:rsidRPr="00BD62D1" w:rsidRDefault="008330E3" w:rsidP="008330E3">
      <w:pPr>
        <w:pStyle w:val="1"/>
        <w:tabs>
          <w:tab w:val="left" w:pos="1258"/>
        </w:tabs>
        <w:ind w:firstLine="709"/>
        <w:jc w:val="both"/>
      </w:pPr>
      <w:r w:rsidRPr="00BD62D1">
        <w:t>– обработки народной музыки;</w:t>
      </w:r>
    </w:p>
    <w:p w14:paraId="4DD9C7E9" w14:textId="77777777" w:rsidR="008330E3" w:rsidRPr="00BD62D1" w:rsidRDefault="008330E3" w:rsidP="008330E3">
      <w:pPr>
        <w:pStyle w:val="1"/>
        <w:tabs>
          <w:tab w:val="left" w:pos="1258"/>
        </w:tabs>
        <w:ind w:firstLine="709"/>
        <w:jc w:val="both"/>
      </w:pPr>
      <w:r w:rsidRPr="00BD62D1">
        <w:t>– переложения классической, эстрадной, джазовой музыки;</w:t>
      </w:r>
    </w:p>
    <w:p w14:paraId="36D72464" w14:textId="77777777" w:rsidR="008330E3" w:rsidRPr="00BD62D1" w:rsidRDefault="008330E3" w:rsidP="008330E3">
      <w:pPr>
        <w:pStyle w:val="1"/>
        <w:tabs>
          <w:tab w:val="left" w:pos="1447"/>
        </w:tabs>
        <w:ind w:firstLine="709"/>
        <w:jc w:val="both"/>
      </w:pPr>
      <w:r w:rsidRPr="00BD62D1">
        <w:t>– произведения для солистов-вокалистов и инструменталистов в сопровождении оркестра.</w:t>
      </w:r>
    </w:p>
    <w:p w14:paraId="769BD5A2" w14:textId="77777777" w:rsidR="008330E3" w:rsidRPr="00BD62D1" w:rsidRDefault="008330E3" w:rsidP="008330E3">
      <w:pPr>
        <w:pStyle w:val="1"/>
        <w:ind w:firstLine="0"/>
        <w:jc w:val="both"/>
      </w:pPr>
      <w:r>
        <w:tab/>
        <w:t xml:space="preserve">3.5. </w:t>
      </w:r>
      <w:r w:rsidRPr="00BD62D1">
        <w:t xml:space="preserve">Продолжительность конкурсной программы одного участника конкурса по направлениям: «Оркестровое исполнительство» – не более 15 минут, «Ансамблевое инструментальное исполнительство» – не более 10 минут. </w:t>
      </w:r>
    </w:p>
    <w:p w14:paraId="535FA8BA" w14:textId="77777777" w:rsidR="008330E3" w:rsidRPr="00BD62D1" w:rsidRDefault="008330E3" w:rsidP="008330E3">
      <w:pPr>
        <w:pStyle w:val="1"/>
        <w:tabs>
          <w:tab w:val="left" w:pos="1447"/>
        </w:tabs>
        <w:ind w:firstLine="709"/>
        <w:jc w:val="both"/>
      </w:pPr>
      <w:r w:rsidRPr="00BD62D1">
        <w:t>Солисты-исполнители исполняют конкурсную программу в соответствии с установленными требованиями к конкурсной программе согласно Приложению № 2. Превышение установленного времени выступления влечет за собой потерю баллов при оценке.</w:t>
      </w:r>
    </w:p>
    <w:p w14:paraId="17D8D199" w14:textId="77777777" w:rsidR="008330E3" w:rsidRPr="00BD62D1" w:rsidRDefault="008330E3" w:rsidP="008330E3">
      <w:pPr>
        <w:pStyle w:val="1"/>
        <w:numPr>
          <w:ilvl w:val="1"/>
          <w:numId w:val="46"/>
        </w:numPr>
        <w:jc w:val="both"/>
      </w:pPr>
      <w:r w:rsidRPr="00BD62D1">
        <w:t>Прослушивание по всем номинациям проводится публично.</w:t>
      </w:r>
    </w:p>
    <w:p w14:paraId="73ED8EE1" w14:textId="77777777" w:rsidR="008330E3" w:rsidRPr="00BD62D1" w:rsidRDefault="008330E3" w:rsidP="008330E3">
      <w:pPr>
        <w:pStyle w:val="1"/>
        <w:ind w:firstLine="709"/>
        <w:jc w:val="both"/>
      </w:pPr>
      <w:r w:rsidRPr="00BD62D1">
        <w:t>Очередность выступлений определяется Организатором. Изменения репертуара участника, указанного в заявке-анкете, в рамках конкурсных прослушиваний и программы гала-концерта не допускаются.</w:t>
      </w:r>
    </w:p>
    <w:p w14:paraId="7B8F45B2" w14:textId="77777777" w:rsidR="008330E3" w:rsidRPr="00BD62D1" w:rsidRDefault="008330E3" w:rsidP="008330E3">
      <w:pPr>
        <w:pStyle w:val="1"/>
        <w:ind w:firstLine="709"/>
        <w:jc w:val="both"/>
      </w:pPr>
      <w:r w:rsidRPr="00BD62D1">
        <w:t>Репертуар может быть исполнен полностью или частично по решению жюри. Исполнение конкурсной программы допускается как на память, так и по нотам. Солисты-исполнители исполняют конкурсную программу наизусть.</w:t>
      </w:r>
    </w:p>
    <w:p w14:paraId="4271B686" w14:textId="77777777" w:rsidR="008330E3" w:rsidRPr="00BD62D1" w:rsidRDefault="008330E3" w:rsidP="008330E3">
      <w:pPr>
        <w:pStyle w:val="1"/>
        <w:ind w:firstLine="708"/>
        <w:jc w:val="both"/>
      </w:pPr>
      <w:r>
        <w:t xml:space="preserve">3.7. </w:t>
      </w:r>
      <w:r w:rsidRPr="00BD62D1">
        <w:t xml:space="preserve">Представленные участниками </w:t>
      </w:r>
      <w:r w:rsidRPr="00BD62D1">
        <w:rPr>
          <w:lang w:val="en-US"/>
        </w:rPr>
        <w:t>II</w:t>
      </w:r>
      <w:r w:rsidRPr="00BD62D1">
        <w:t xml:space="preserve"> </w:t>
      </w:r>
      <w:r>
        <w:t>этапа</w:t>
      </w:r>
      <w:r w:rsidRPr="00BD62D1">
        <w:t xml:space="preserve"> конкурсные программы оцениваются жюри, в состав которого входят высококвалифицированные специалисты в области духового инструментального и оркестрово-ансамблевого исполнительства. Выступление участников оценивается по 25-балль</w:t>
      </w:r>
      <w:proofErr w:type="gramStart"/>
      <w:r>
        <w:t>.</w:t>
      </w:r>
      <w:r w:rsidRPr="00BD62D1">
        <w:t>н</w:t>
      </w:r>
      <w:proofErr w:type="gramEnd"/>
      <w:r w:rsidRPr="00BD62D1">
        <w:t>ой оценочной шкале.</w:t>
      </w:r>
    </w:p>
    <w:p w14:paraId="1F740C12" w14:textId="77777777" w:rsidR="008330E3" w:rsidRPr="00BD62D1" w:rsidRDefault="008330E3" w:rsidP="008330E3">
      <w:pPr>
        <w:pStyle w:val="1"/>
        <w:ind w:firstLine="708"/>
        <w:jc w:val="both"/>
      </w:pPr>
      <w:r w:rsidRPr="00BD62D1">
        <w:t>3.</w:t>
      </w:r>
      <w:r>
        <w:t>8</w:t>
      </w:r>
      <w:r w:rsidRPr="00BD62D1">
        <w:t>.</w:t>
      </w:r>
      <w:r w:rsidRPr="002E6A94">
        <w:t xml:space="preserve"> </w:t>
      </w:r>
      <w:r w:rsidRPr="00BD62D1">
        <w:t xml:space="preserve">Основные критерии оценки конкурсной программы участников </w:t>
      </w:r>
      <w:r w:rsidRPr="002E6A94">
        <w:rPr>
          <w:lang w:val="en-US"/>
        </w:rPr>
        <w:t>II</w:t>
      </w:r>
      <w:r>
        <w:t xml:space="preserve"> этапа</w:t>
      </w:r>
      <w:r w:rsidRPr="00BD62D1">
        <w:t>:</w:t>
      </w:r>
    </w:p>
    <w:p w14:paraId="41FFDCC4" w14:textId="77777777" w:rsidR="008330E3" w:rsidRPr="00BD62D1" w:rsidRDefault="008330E3" w:rsidP="008330E3">
      <w:pPr>
        <w:pStyle w:val="1"/>
        <w:ind w:firstLine="709"/>
        <w:jc w:val="both"/>
      </w:pPr>
      <w:r w:rsidRPr="00BD62D1">
        <w:t>– сложность произведения;</w:t>
      </w:r>
    </w:p>
    <w:p w14:paraId="0FC516F5" w14:textId="77777777" w:rsidR="008330E3" w:rsidRPr="00BD62D1" w:rsidRDefault="008330E3" w:rsidP="008330E3">
      <w:pPr>
        <w:pStyle w:val="1"/>
        <w:tabs>
          <w:tab w:val="left" w:pos="917"/>
        </w:tabs>
        <w:ind w:firstLine="709"/>
      </w:pPr>
      <w:r w:rsidRPr="00BD62D1">
        <w:t>– чистота интонации;</w:t>
      </w:r>
    </w:p>
    <w:p w14:paraId="170E80FC" w14:textId="77777777" w:rsidR="008330E3" w:rsidRPr="00BD62D1" w:rsidRDefault="008330E3" w:rsidP="008330E3">
      <w:pPr>
        <w:pStyle w:val="1"/>
        <w:tabs>
          <w:tab w:val="left" w:pos="917"/>
        </w:tabs>
        <w:ind w:firstLine="709"/>
      </w:pPr>
      <w:r w:rsidRPr="00BD62D1">
        <w:t>– соответствие репертуара возрастным особенностям участников;</w:t>
      </w:r>
    </w:p>
    <w:p w14:paraId="2276FE11" w14:textId="77777777" w:rsidR="008330E3" w:rsidRPr="00BD62D1" w:rsidRDefault="008330E3" w:rsidP="008330E3">
      <w:pPr>
        <w:pStyle w:val="1"/>
        <w:tabs>
          <w:tab w:val="left" w:pos="917"/>
        </w:tabs>
        <w:ind w:firstLine="709"/>
      </w:pPr>
      <w:r w:rsidRPr="00BD62D1">
        <w:t>– техника и виртуозность исполнения программы;</w:t>
      </w:r>
    </w:p>
    <w:p w14:paraId="49FDA6B2" w14:textId="77777777" w:rsidR="008330E3" w:rsidRPr="00BD62D1" w:rsidRDefault="008330E3" w:rsidP="008330E3">
      <w:pPr>
        <w:pStyle w:val="1"/>
        <w:tabs>
          <w:tab w:val="left" w:pos="917"/>
        </w:tabs>
        <w:ind w:firstLine="709"/>
      </w:pPr>
      <w:r w:rsidRPr="00BD62D1">
        <w:t>– выразительное исполнение программы;</w:t>
      </w:r>
    </w:p>
    <w:p w14:paraId="22F0D04F" w14:textId="77777777" w:rsidR="008330E3" w:rsidRPr="00BD62D1" w:rsidRDefault="008330E3" w:rsidP="008330E3">
      <w:pPr>
        <w:pStyle w:val="1"/>
        <w:ind w:firstLine="709"/>
        <w:jc w:val="both"/>
      </w:pPr>
      <w:r w:rsidRPr="00BD62D1">
        <w:t>– исполнительская культура.</w:t>
      </w:r>
    </w:p>
    <w:p w14:paraId="0B7431C8" w14:textId="77777777" w:rsidR="008330E3" w:rsidRPr="00BD62D1" w:rsidRDefault="008330E3" w:rsidP="008330E3">
      <w:pPr>
        <w:pStyle w:val="1"/>
        <w:tabs>
          <w:tab w:val="left" w:pos="0"/>
        </w:tabs>
        <w:ind w:hanging="710"/>
        <w:jc w:val="both"/>
      </w:pPr>
      <w:r w:rsidRPr="00BD62D1">
        <w:tab/>
      </w:r>
      <w:r w:rsidRPr="00BD62D1">
        <w:tab/>
        <w:t>3.</w:t>
      </w:r>
      <w:r>
        <w:t>9</w:t>
      </w:r>
      <w:r w:rsidRPr="00BD62D1">
        <w:t>. Жюри оставляет за собой право присуждать не все места, снимать с конкурсных прослушиваний участников заключительного этапа, конкурсная программа которых не соответствует требованиям настоящего Положения.</w:t>
      </w:r>
    </w:p>
    <w:p w14:paraId="03A67949" w14:textId="77777777" w:rsidR="008330E3" w:rsidRPr="00BD62D1" w:rsidRDefault="008330E3" w:rsidP="008330E3">
      <w:pPr>
        <w:pStyle w:val="1"/>
        <w:ind w:firstLine="709"/>
        <w:jc w:val="both"/>
      </w:pPr>
      <w:r w:rsidRPr="00BD62D1">
        <w:t>3.</w:t>
      </w:r>
      <w:r>
        <w:t>10</w:t>
      </w:r>
      <w:r w:rsidRPr="00BD62D1">
        <w:t>. Решения жюри оформляются протоколом и являются основанием</w:t>
      </w:r>
    </w:p>
    <w:p w14:paraId="24879EC4" w14:textId="77777777" w:rsidR="008330E3" w:rsidRPr="00BD62D1" w:rsidRDefault="008330E3" w:rsidP="008330E3">
      <w:pPr>
        <w:pStyle w:val="1"/>
        <w:ind w:firstLine="709"/>
        <w:jc w:val="both"/>
      </w:pPr>
      <w:r w:rsidRPr="00BD62D1">
        <w:t>для подведения итогов конкурса, определения и награждения его победителей.</w:t>
      </w:r>
    </w:p>
    <w:p w14:paraId="01E2965B" w14:textId="77777777" w:rsidR="008330E3" w:rsidRPr="00B862A4" w:rsidRDefault="008330E3" w:rsidP="008330E3">
      <w:pPr>
        <w:pStyle w:val="1"/>
        <w:ind w:firstLine="709"/>
        <w:jc w:val="both"/>
        <w:rPr>
          <w:highlight w:val="yellow"/>
        </w:rPr>
      </w:pPr>
      <w:r>
        <w:t xml:space="preserve">3.11. </w:t>
      </w:r>
      <w:r w:rsidRPr="00BD62D1">
        <w:t>Победителям конкурса в каждой номинации и</w:t>
      </w:r>
      <w:r>
        <w:t xml:space="preserve"> </w:t>
      </w:r>
      <w:r w:rsidRPr="00BD62D1">
        <w:t xml:space="preserve">возрастной группе </w:t>
      </w:r>
      <w:r w:rsidRPr="00BD62D1">
        <w:lastRenderedPageBreak/>
        <w:t>присуждаются звание лауреата I, II и III степени, дипломанта I, II и III степени, а также один Гран-при по каждому направлению. Остальные участники награждаются дипломами участника конкурса.</w:t>
      </w:r>
      <w:r>
        <w:t xml:space="preserve"> </w:t>
      </w:r>
    </w:p>
    <w:p w14:paraId="6CAEC9AB" w14:textId="77777777" w:rsidR="008330E3" w:rsidRPr="00BD62D1" w:rsidRDefault="008330E3" w:rsidP="008330E3">
      <w:pPr>
        <w:pStyle w:val="1"/>
        <w:ind w:firstLine="709"/>
        <w:jc w:val="both"/>
      </w:pPr>
      <w:r w:rsidRPr="00BD62D1">
        <w:t>3.1</w:t>
      </w:r>
      <w:r>
        <w:t>2</w:t>
      </w:r>
      <w:r w:rsidRPr="00BD62D1">
        <w:t>. Обладатели Гран-при награждаются денежными премиями в пределах призового фонда. Денежные премии перечисляется на расчетный счет учреждения (организации), на базе которой творческий коллектив осуществляет свою деятельность на нужды творческого коллектива, или на счет солиста-исполнителя. В случае</w:t>
      </w:r>
      <w:proofErr w:type="gramStart"/>
      <w:r w:rsidRPr="00BD62D1">
        <w:t>,</w:t>
      </w:r>
      <w:proofErr w:type="gramEnd"/>
      <w:r w:rsidRPr="00BD62D1">
        <w:t xml:space="preserve"> если солист-исполнитель является несовершеннолетним лицом, денежная премия перечисляется на счёт его законного представителя.</w:t>
      </w:r>
    </w:p>
    <w:p w14:paraId="087B9033" w14:textId="77777777" w:rsidR="008330E3" w:rsidRPr="00BD62D1" w:rsidRDefault="008330E3" w:rsidP="008330E3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2D1">
        <w:rPr>
          <w:rFonts w:ascii="Times New Roman" w:hAnsi="Times New Roman" w:cs="Times New Roman"/>
          <w:color w:val="auto"/>
          <w:sz w:val="28"/>
          <w:szCs w:val="28"/>
        </w:rPr>
        <w:t>3.1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BD62D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Размеры</w:t>
      </w:r>
      <w:r w:rsidRPr="00BD62D1">
        <w:rPr>
          <w:rFonts w:ascii="Times New Roman" w:hAnsi="Times New Roman" w:cs="Times New Roman"/>
          <w:sz w:val="28"/>
          <w:szCs w:val="28"/>
        </w:rPr>
        <w:t xml:space="preserve"> организационн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D62D1">
        <w:rPr>
          <w:rFonts w:ascii="Times New Roman" w:hAnsi="Times New Roman" w:cs="Times New Roman"/>
          <w:sz w:val="28"/>
          <w:szCs w:val="28"/>
        </w:rPr>
        <w:t xml:space="preserve"> взнос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62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во</w:t>
      </w:r>
      <w:r w:rsidRPr="00B862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D62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этапе</w:t>
      </w:r>
      <w:r w:rsidRPr="00BD62D1">
        <w:rPr>
          <w:rFonts w:ascii="Times New Roman" w:hAnsi="Times New Roman" w:cs="Times New Roman"/>
          <w:sz w:val="28"/>
          <w:szCs w:val="28"/>
        </w:rPr>
        <w:t xml:space="preserve"> конкурса:</w:t>
      </w:r>
    </w:p>
    <w:p w14:paraId="0757AE4D" w14:textId="77777777" w:rsidR="008330E3" w:rsidRPr="00BD62D1" w:rsidRDefault="008330E3" w:rsidP="008330E3">
      <w:pPr>
        <w:pStyle w:val="1"/>
        <w:ind w:firstLine="708"/>
        <w:jc w:val="both"/>
      </w:pPr>
      <w:r w:rsidRPr="00BD62D1">
        <w:t>Оркестровое исполнительство:</w:t>
      </w:r>
    </w:p>
    <w:p w14:paraId="49C6752C" w14:textId="77777777" w:rsidR="008330E3" w:rsidRPr="00BD62D1" w:rsidRDefault="008330E3" w:rsidP="008330E3">
      <w:pPr>
        <w:pStyle w:val="1"/>
        <w:ind w:firstLine="0"/>
        <w:jc w:val="both"/>
      </w:pPr>
      <w:r w:rsidRPr="00BD62D1">
        <w:t>первая возрастная категория – 5000 руб.;</w:t>
      </w:r>
    </w:p>
    <w:p w14:paraId="5D89F179" w14:textId="77777777" w:rsidR="008330E3" w:rsidRPr="00BD62D1" w:rsidRDefault="008330E3" w:rsidP="008330E3">
      <w:pPr>
        <w:pStyle w:val="1"/>
        <w:ind w:firstLine="0"/>
        <w:jc w:val="both"/>
      </w:pPr>
      <w:r w:rsidRPr="00BD62D1">
        <w:t>вторая возрастная категория – 7000 руб.</w:t>
      </w:r>
    </w:p>
    <w:p w14:paraId="10019CA8" w14:textId="77777777" w:rsidR="008330E3" w:rsidRPr="00BD62D1" w:rsidRDefault="008330E3" w:rsidP="008330E3">
      <w:pPr>
        <w:pStyle w:val="1"/>
        <w:ind w:firstLine="708"/>
        <w:jc w:val="both"/>
      </w:pPr>
      <w:r w:rsidRPr="00BD62D1">
        <w:t>Ансамблевое инструментальное исполнительство:</w:t>
      </w:r>
    </w:p>
    <w:p w14:paraId="28E38983" w14:textId="77777777" w:rsidR="008330E3" w:rsidRPr="00BD62D1" w:rsidRDefault="008330E3" w:rsidP="008330E3">
      <w:pPr>
        <w:pStyle w:val="1"/>
        <w:ind w:firstLine="0"/>
        <w:jc w:val="both"/>
      </w:pPr>
      <w:r w:rsidRPr="00BD62D1">
        <w:t>первая возрастная категория – 3000 руб.;</w:t>
      </w:r>
    </w:p>
    <w:p w14:paraId="3C1F2E12" w14:textId="77777777" w:rsidR="008330E3" w:rsidRPr="00BD62D1" w:rsidRDefault="008330E3" w:rsidP="008330E3">
      <w:pPr>
        <w:pStyle w:val="1"/>
        <w:ind w:firstLine="0"/>
        <w:jc w:val="both"/>
      </w:pPr>
      <w:r w:rsidRPr="00BD62D1">
        <w:t>вторая возрастная категория – 4000 руб.</w:t>
      </w:r>
    </w:p>
    <w:p w14:paraId="13374D52" w14:textId="77777777" w:rsidR="008330E3" w:rsidRPr="00BD62D1" w:rsidRDefault="008330E3" w:rsidP="008330E3">
      <w:pPr>
        <w:pStyle w:val="1"/>
        <w:ind w:firstLine="708"/>
        <w:jc w:val="both"/>
      </w:pPr>
      <w:r w:rsidRPr="00BD62D1">
        <w:t>Сольное инструментальное исполнительство</w:t>
      </w:r>
    </w:p>
    <w:p w14:paraId="4B9E0207" w14:textId="77777777" w:rsidR="008330E3" w:rsidRPr="00BD62D1" w:rsidRDefault="008330E3" w:rsidP="008330E3">
      <w:pPr>
        <w:pStyle w:val="1"/>
        <w:ind w:firstLine="0"/>
        <w:jc w:val="both"/>
      </w:pPr>
      <w:r w:rsidRPr="00BD62D1">
        <w:t>Первая, вторая возрастная категория – 1500 руб.;</w:t>
      </w:r>
    </w:p>
    <w:p w14:paraId="07C0AC13" w14:textId="77777777" w:rsidR="008330E3" w:rsidRPr="00BD62D1" w:rsidRDefault="008330E3" w:rsidP="008330E3">
      <w:pPr>
        <w:pStyle w:val="1"/>
        <w:ind w:firstLine="0"/>
        <w:jc w:val="both"/>
      </w:pPr>
      <w:r w:rsidRPr="00BD62D1">
        <w:t>третья возрастная категория – 2000 руб.</w:t>
      </w:r>
    </w:p>
    <w:p w14:paraId="05960D1A" w14:textId="77777777" w:rsidR="008330E3" w:rsidRPr="00BD62D1" w:rsidRDefault="008330E3" w:rsidP="008330E3">
      <w:pPr>
        <w:pStyle w:val="1"/>
        <w:ind w:firstLine="708"/>
        <w:jc w:val="both"/>
      </w:pPr>
      <w:r w:rsidRPr="00BD62D1">
        <w:t xml:space="preserve">Банковские реквизиты: </w:t>
      </w:r>
    </w:p>
    <w:p w14:paraId="68815AC3" w14:textId="77777777" w:rsidR="008330E3" w:rsidRPr="00BD62D1" w:rsidRDefault="008330E3" w:rsidP="008330E3">
      <w:pPr>
        <w:pStyle w:val="1"/>
        <w:ind w:firstLine="0"/>
        <w:jc w:val="both"/>
      </w:pPr>
      <w:r w:rsidRPr="00BD62D1">
        <w:t xml:space="preserve">Получатель Министерство финансов Иркутской области (ГБУК «Иркутский областной Дом народного творчества») </w:t>
      </w:r>
      <w:proofErr w:type="gramStart"/>
      <w:r w:rsidRPr="00BD62D1">
        <w:t>л</w:t>
      </w:r>
      <w:proofErr w:type="gramEnd"/>
      <w:r w:rsidRPr="00BD62D1">
        <w:t>/с 80402030024</w:t>
      </w:r>
    </w:p>
    <w:p w14:paraId="4583CD25" w14:textId="77777777" w:rsidR="008330E3" w:rsidRPr="00BD62D1" w:rsidRDefault="008330E3" w:rsidP="008330E3">
      <w:pPr>
        <w:pStyle w:val="1"/>
        <w:ind w:firstLine="0"/>
        <w:jc w:val="both"/>
      </w:pPr>
      <w:r w:rsidRPr="00BD62D1">
        <w:t>Казначейский счет 03224643250000003400</w:t>
      </w:r>
    </w:p>
    <w:p w14:paraId="6C61EA44" w14:textId="77777777" w:rsidR="008330E3" w:rsidRPr="00BD62D1" w:rsidRDefault="008330E3" w:rsidP="008330E3">
      <w:pPr>
        <w:pStyle w:val="1"/>
        <w:ind w:firstLine="0"/>
        <w:jc w:val="both"/>
      </w:pPr>
      <w:r w:rsidRPr="00BD62D1">
        <w:t xml:space="preserve">Банковский счет 40102810145370000026 </w:t>
      </w:r>
    </w:p>
    <w:p w14:paraId="03652D24" w14:textId="77777777" w:rsidR="008330E3" w:rsidRPr="00BD62D1" w:rsidRDefault="008330E3" w:rsidP="008330E3">
      <w:pPr>
        <w:pStyle w:val="1"/>
        <w:ind w:firstLine="0"/>
        <w:jc w:val="both"/>
      </w:pPr>
      <w:r w:rsidRPr="00BD62D1">
        <w:t>Отделение Иркутск Банка России//УФК по Иркутской области, г. Иркутск</w:t>
      </w:r>
    </w:p>
    <w:p w14:paraId="5B816A0F" w14:textId="77777777" w:rsidR="008330E3" w:rsidRPr="00BD62D1" w:rsidRDefault="008330E3" w:rsidP="008330E3">
      <w:pPr>
        <w:pStyle w:val="1"/>
        <w:ind w:firstLine="0"/>
        <w:jc w:val="both"/>
      </w:pPr>
      <w:r w:rsidRPr="00BD62D1">
        <w:t>БИК 012520101</w:t>
      </w:r>
    </w:p>
    <w:p w14:paraId="0ECEB332" w14:textId="77777777" w:rsidR="008330E3" w:rsidRPr="00BD62D1" w:rsidRDefault="008330E3" w:rsidP="008330E3">
      <w:pPr>
        <w:pStyle w:val="1"/>
        <w:ind w:firstLine="0"/>
        <w:jc w:val="both"/>
      </w:pPr>
      <w:r w:rsidRPr="00BD62D1">
        <w:t>ИНН 3808003505</w:t>
      </w:r>
    </w:p>
    <w:p w14:paraId="2ABD2E4D" w14:textId="77777777" w:rsidR="008330E3" w:rsidRPr="00BD62D1" w:rsidRDefault="008330E3" w:rsidP="008330E3">
      <w:pPr>
        <w:pStyle w:val="1"/>
        <w:ind w:firstLine="0"/>
        <w:jc w:val="both"/>
      </w:pPr>
      <w:r w:rsidRPr="00BD62D1">
        <w:t>КПП 380801001</w:t>
      </w:r>
    </w:p>
    <w:p w14:paraId="36A60F19" w14:textId="77777777" w:rsidR="008330E3" w:rsidRPr="00BD62D1" w:rsidRDefault="008330E3" w:rsidP="008330E3">
      <w:pPr>
        <w:pStyle w:val="1"/>
        <w:ind w:firstLine="0"/>
        <w:jc w:val="both"/>
      </w:pPr>
      <w:r w:rsidRPr="00BD62D1">
        <w:t>ОКПО 02181402</w:t>
      </w:r>
    </w:p>
    <w:p w14:paraId="1B9E04BB" w14:textId="77777777" w:rsidR="008330E3" w:rsidRPr="00BD62D1" w:rsidRDefault="008330E3" w:rsidP="008330E3">
      <w:pPr>
        <w:pStyle w:val="1"/>
        <w:ind w:firstLine="0"/>
        <w:jc w:val="both"/>
      </w:pPr>
      <w:r w:rsidRPr="00BD62D1">
        <w:t>ОКВЭД 90.04.3</w:t>
      </w:r>
    </w:p>
    <w:p w14:paraId="18283AD3" w14:textId="77777777" w:rsidR="008330E3" w:rsidRPr="00BD62D1" w:rsidRDefault="008330E3" w:rsidP="008330E3">
      <w:pPr>
        <w:pStyle w:val="1"/>
        <w:ind w:firstLine="0"/>
        <w:jc w:val="both"/>
      </w:pPr>
      <w:r w:rsidRPr="00BD62D1">
        <w:t>ОКОПФ 75203</w:t>
      </w:r>
    </w:p>
    <w:p w14:paraId="5A656FAA" w14:textId="77777777" w:rsidR="008330E3" w:rsidRPr="00BD62D1" w:rsidRDefault="008330E3" w:rsidP="008330E3">
      <w:pPr>
        <w:pStyle w:val="1"/>
        <w:ind w:firstLine="0"/>
        <w:jc w:val="both"/>
      </w:pPr>
      <w:r w:rsidRPr="00BD62D1">
        <w:t>ОКТМО 25701000</w:t>
      </w:r>
    </w:p>
    <w:p w14:paraId="0079C3C0" w14:textId="77777777" w:rsidR="008330E3" w:rsidRPr="00BD62D1" w:rsidRDefault="008330E3" w:rsidP="008330E3">
      <w:pPr>
        <w:pStyle w:val="1"/>
        <w:ind w:firstLine="708"/>
        <w:jc w:val="both"/>
      </w:pPr>
      <w:r>
        <w:t>За счет о</w:t>
      </w:r>
      <w:r w:rsidRPr="00BD62D1">
        <w:t>рганизационны</w:t>
      </w:r>
      <w:r>
        <w:t>х</w:t>
      </w:r>
      <w:r w:rsidRPr="00BD62D1">
        <w:t xml:space="preserve"> взнос</w:t>
      </w:r>
      <w:r>
        <w:t>ов</w:t>
      </w:r>
      <w:r w:rsidRPr="00BD62D1">
        <w:t xml:space="preserve"> </w:t>
      </w:r>
      <w:r w:rsidRPr="00BD62D1">
        <w:rPr>
          <w:color w:val="auto"/>
        </w:rPr>
        <w:t>формиру</w:t>
      </w:r>
      <w:r>
        <w:rPr>
          <w:color w:val="auto"/>
        </w:rPr>
        <w:t>е</w:t>
      </w:r>
      <w:r w:rsidRPr="00BD62D1">
        <w:rPr>
          <w:color w:val="auto"/>
        </w:rPr>
        <w:t>т</w:t>
      </w:r>
      <w:r>
        <w:rPr>
          <w:color w:val="auto"/>
        </w:rPr>
        <w:t>ся</w:t>
      </w:r>
      <w:r w:rsidRPr="00BD62D1">
        <w:rPr>
          <w:color w:val="FF0000"/>
        </w:rPr>
        <w:t xml:space="preserve"> </w:t>
      </w:r>
      <w:r w:rsidRPr="00BD62D1">
        <w:t xml:space="preserve">призовой фонд конкурса </w:t>
      </w:r>
      <w:r w:rsidRPr="00BD62D1">
        <w:rPr>
          <w:color w:val="auto"/>
        </w:rPr>
        <w:t>и</w:t>
      </w:r>
      <w:r w:rsidRPr="00BD62D1">
        <w:rPr>
          <w:color w:val="FF0000"/>
        </w:rPr>
        <w:t xml:space="preserve"> </w:t>
      </w:r>
      <w:r w:rsidRPr="00BD62D1">
        <w:t xml:space="preserve">(или) </w:t>
      </w:r>
      <w:r>
        <w:rPr>
          <w:color w:val="auto"/>
        </w:rPr>
        <w:t>производится</w:t>
      </w:r>
      <w:r w:rsidRPr="00BD62D1">
        <w:t xml:space="preserve"> оплат</w:t>
      </w:r>
      <w:r>
        <w:t>а</w:t>
      </w:r>
      <w:r w:rsidRPr="00BD62D1">
        <w:t xml:space="preserve"> авторских (лицензионных) вознаграждений за исполнение музыкальных произведений участниками конкурсной программы.</w:t>
      </w:r>
    </w:p>
    <w:p w14:paraId="5A573AF2" w14:textId="77777777" w:rsidR="008330E3" w:rsidRPr="00BD62D1" w:rsidRDefault="008330E3" w:rsidP="008330E3">
      <w:pPr>
        <w:pStyle w:val="32"/>
        <w:keepNext/>
        <w:keepLines/>
        <w:numPr>
          <w:ilvl w:val="0"/>
          <w:numId w:val="3"/>
        </w:numPr>
        <w:tabs>
          <w:tab w:val="left" w:pos="556"/>
        </w:tabs>
        <w:spacing w:line="240" w:lineRule="auto"/>
        <w:rPr>
          <w:bCs w:val="0"/>
          <w:sz w:val="28"/>
          <w:szCs w:val="28"/>
        </w:rPr>
      </w:pPr>
      <w:r w:rsidRPr="00BD62D1">
        <w:rPr>
          <w:bCs w:val="0"/>
          <w:sz w:val="28"/>
          <w:szCs w:val="28"/>
        </w:rPr>
        <w:t>Порядок и условия проведения фестивальной программы.</w:t>
      </w:r>
    </w:p>
    <w:p w14:paraId="5F7D3778" w14:textId="77777777" w:rsidR="008330E3" w:rsidRPr="00BD62D1" w:rsidRDefault="008330E3" w:rsidP="008330E3">
      <w:pPr>
        <w:pStyle w:val="1"/>
        <w:tabs>
          <w:tab w:val="left" w:pos="1235"/>
        </w:tabs>
        <w:ind w:firstLine="709"/>
        <w:jc w:val="both"/>
      </w:pPr>
      <w:r w:rsidRPr="00BD62D1">
        <w:t>4.1. В фестивальной программе принимают участие приглашенные профессиональные и военные духовые оркестры, а также оркестры</w:t>
      </w:r>
      <w:r>
        <w:t xml:space="preserve"> </w:t>
      </w:r>
      <w:r w:rsidRPr="00BD62D1">
        <w:t xml:space="preserve">- участники конкурса. </w:t>
      </w:r>
    </w:p>
    <w:p w14:paraId="61C5EEED" w14:textId="77777777" w:rsidR="008330E3" w:rsidRPr="00BD62D1" w:rsidRDefault="008330E3" w:rsidP="008330E3">
      <w:pPr>
        <w:pStyle w:val="1"/>
        <w:tabs>
          <w:tab w:val="left" w:pos="1235"/>
        </w:tabs>
        <w:ind w:firstLine="709"/>
        <w:jc w:val="both"/>
      </w:pPr>
      <w:r w:rsidRPr="00BD62D1">
        <w:t xml:space="preserve">Программа фестиваля включает в себя: Гала-концерт, концертные выступления, </w:t>
      </w:r>
      <w:proofErr w:type="gramStart"/>
      <w:r w:rsidRPr="00BD62D1">
        <w:t>плац-концерты</w:t>
      </w:r>
      <w:proofErr w:type="gramEnd"/>
      <w:r w:rsidRPr="00BD62D1">
        <w:t xml:space="preserve">, дефиле, выступления в составе сводного </w:t>
      </w:r>
      <w:r>
        <w:t xml:space="preserve">духового </w:t>
      </w:r>
      <w:r w:rsidRPr="00BD62D1">
        <w:t xml:space="preserve">оркестра </w:t>
      </w:r>
      <w:r>
        <w:t>фестиваля-конкурса.</w:t>
      </w:r>
    </w:p>
    <w:p w14:paraId="016BEF5D" w14:textId="77777777" w:rsidR="008330E3" w:rsidRPr="00BD62D1" w:rsidRDefault="008330E3" w:rsidP="008330E3">
      <w:pPr>
        <w:pStyle w:val="af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bidi="ru-RU"/>
        </w:rPr>
      </w:pPr>
      <w:r w:rsidRPr="00BD62D1">
        <w:rPr>
          <w:color w:val="000000"/>
          <w:sz w:val="28"/>
          <w:szCs w:val="28"/>
          <w:lang w:bidi="ru-RU"/>
        </w:rPr>
        <w:t xml:space="preserve">4.2. </w:t>
      </w:r>
      <w:proofErr w:type="gramStart"/>
      <w:r w:rsidRPr="00BD62D1">
        <w:rPr>
          <w:color w:val="000000"/>
          <w:sz w:val="28"/>
          <w:szCs w:val="28"/>
          <w:lang w:bidi="ru-RU"/>
        </w:rPr>
        <w:t xml:space="preserve">Для исполнения в фестивальной программе могут быть использованы: </w:t>
      </w:r>
      <w:proofErr w:type="gramEnd"/>
    </w:p>
    <w:p w14:paraId="24CA8087" w14:textId="77777777" w:rsidR="008330E3" w:rsidRDefault="008330E3" w:rsidP="008330E3">
      <w:pPr>
        <w:pStyle w:val="af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bidi="ru-RU"/>
        </w:rPr>
      </w:pPr>
      <w:r w:rsidRPr="00BD62D1">
        <w:rPr>
          <w:color w:val="000000"/>
          <w:sz w:val="28"/>
          <w:szCs w:val="28"/>
          <w:lang w:bidi="ru-RU"/>
        </w:rPr>
        <w:t>- оригинальные произведения малых форм, в том числе: вальсы, марши и т.д.;</w:t>
      </w:r>
    </w:p>
    <w:p w14:paraId="07B1884D" w14:textId="77777777" w:rsidR="008330E3" w:rsidRDefault="008330E3" w:rsidP="008330E3">
      <w:pPr>
        <w:pStyle w:val="af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bidi="ru-RU"/>
        </w:rPr>
      </w:pPr>
      <w:r w:rsidRPr="00BD62D1">
        <w:rPr>
          <w:color w:val="000000"/>
          <w:sz w:val="28"/>
          <w:szCs w:val="28"/>
          <w:lang w:bidi="ru-RU"/>
        </w:rPr>
        <w:t>- переложения симфонической̆, эстрадной̆ и джазовой̆ музыки для разных составов духовых и эстрадных коллективов;</w:t>
      </w:r>
    </w:p>
    <w:p w14:paraId="40C69500" w14:textId="77777777" w:rsidR="008330E3" w:rsidRDefault="008330E3" w:rsidP="008330E3">
      <w:pPr>
        <w:pStyle w:val="af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bidi="ru-RU"/>
        </w:rPr>
      </w:pPr>
      <w:r w:rsidRPr="00BD62D1">
        <w:rPr>
          <w:color w:val="000000"/>
          <w:sz w:val="28"/>
          <w:szCs w:val="28"/>
          <w:lang w:bidi="ru-RU"/>
        </w:rPr>
        <w:lastRenderedPageBreak/>
        <w:t xml:space="preserve">- обработки, инструментовки, аранжировки народной̆, классической̆ музыки; </w:t>
      </w:r>
    </w:p>
    <w:p w14:paraId="1D4F0AD7" w14:textId="77777777" w:rsidR="008330E3" w:rsidRDefault="008330E3" w:rsidP="008330E3">
      <w:pPr>
        <w:pStyle w:val="af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bidi="ru-RU"/>
        </w:rPr>
      </w:pPr>
      <w:r w:rsidRPr="00BD62D1">
        <w:rPr>
          <w:color w:val="000000"/>
          <w:sz w:val="28"/>
          <w:szCs w:val="28"/>
          <w:lang w:bidi="ru-RU"/>
        </w:rPr>
        <w:t xml:space="preserve">- произведения для солистов-вокалистов и инструменталистов в сопровождении оркестра; </w:t>
      </w:r>
    </w:p>
    <w:p w14:paraId="7C5F9033" w14:textId="77777777" w:rsidR="008330E3" w:rsidRPr="00BD62D1" w:rsidRDefault="008330E3" w:rsidP="008330E3">
      <w:pPr>
        <w:pStyle w:val="af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bidi="ru-RU"/>
        </w:rPr>
      </w:pPr>
      <w:r w:rsidRPr="00BD62D1">
        <w:rPr>
          <w:color w:val="000000"/>
          <w:sz w:val="28"/>
          <w:szCs w:val="28"/>
          <w:lang w:bidi="ru-RU"/>
        </w:rPr>
        <w:t xml:space="preserve">- военно-патриотические произведения. </w:t>
      </w:r>
    </w:p>
    <w:p w14:paraId="792BFA45" w14:textId="77777777" w:rsidR="008330E3" w:rsidRPr="00BD62D1" w:rsidRDefault="008330E3" w:rsidP="008330E3">
      <w:pPr>
        <w:pStyle w:val="af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bidi="ru-RU"/>
        </w:rPr>
      </w:pPr>
      <w:r w:rsidRPr="00BD62D1">
        <w:rPr>
          <w:color w:val="000000"/>
          <w:sz w:val="28"/>
          <w:szCs w:val="28"/>
          <w:lang w:bidi="ru-RU"/>
        </w:rPr>
        <w:t>4.3. Программа выступления участника фестивальной программы</w:t>
      </w:r>
      <w:r>
        <w:rPr>
          <w:color w:val="000000"/>
          <w:sz w:val="28"/>
          <w:szCs w:val="28"/>
          <w:lang w:bidi="ru-RU"/>
        </w:rPr>
        <w:t xml:space="preserve"> </w:t>
      </w:r>
      <w:r w:rsidRPr="00BD62D1">
        <w:rPr>
          <w:color w:val="000000"/>
          <w:sz w:val="28"/>
          <w:szCs w:val="28"/>
          <w:lang w:bidi="ru-RU"/>
        </w:rPr>
        <w:t>должна способствовать раскрытию исполнительских возможностей оркестра, мастерства отдельны</w:t>
      </w:r>
      <w:r>
        <w:rPr>
          <w:color w:val="000000"/>
          <w:sz w:val="28"/>
          <w:szCs w:val="28"/>
          <w:lang w:bidi="ru-RU"/>
        </w:rPr>
        <w:t>х групп и музыкантов-солистов.</w:t>
      </w:r>
    </w:p>
    <w:p w14:paraId="272D321D" w14:textId="77777777" w:rsidR="008330E3" w:rsidRPr="00BD62D1" w:rsidRDefault="008330E3" w:rsidP="008330E3">
      <w:pPr>
        <w:pStyle w:val="af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bidi="ru-RU"/>
        </w:rPr>
      </w:pPr>
      <w:r w:rsidRPr="00BD62D1">
        <w:rPr>
          <w:color w:val="000000"/>
          <w:sz w:val="28"/>
          <w:szCs w:val="28"/>
          <w:lang w:bidi="ru-RU"/>
        </w:rPr>
        <w:t xml:space="preserve">4.4. </w:t>
      </w:r>
      <w:r>
        <w:rPr>
          <w:color w:val="000000"/>
          <w:sz w:val="28"/>
          <w:szCs w:val="28"/>
          <w:lang w:bidi="ru-RU"/>
        </w:rPr>
        <w:t>Д</w:t>
      </w:r>
      <w:r w:rsidRPr="00BD62D1">
        <w:rPr>
          <w:color w:val="000000"/>
          <w:sz w:val="28"/>
          <w:szCs w:val="28"/>
          <w:lang w:bidi="ru-RU"/>
        </w:rPr>
        <w:t>ля участия в Гала-концерт</w:t>
      </w:r>
      <w:r>
        <w:rPr>
          <w:color w:val="000000"/>
          <w:sz w:val="28"/>
          <w:szCs w:val="28"/>
          <w:lang w:bidi="ru-RU"/>
        </w:rPr>
        <w:t>е</w:t>
      </w:r>
      <w:r w:rsidRPr="00BD62D1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о</w:t>
      </w:r>
      <w:r w:rsidRPr="00BD62D1">
        <w:rPr>
          <w:color w:val="000000"/>
          <w:sz w:val="28"/>
          <w:szCs w:val="28"/>
          <w:lang w:bidi="ru-RU"/>
        </w:rPr>
        <w:t>ркестры представляют не менее 4-х</w:t>
      </w:r>
      <w:r>
        <w:rPr>
          <w:color w:val="000000"/>
          <w:sz w:val="28"/>
          <w:szCs w:val="28"/>
          <w:lang w:bidi="ru-RU"/>
        </w:rPr>
        <w:t xml:space="preserve"> </w:t>
      </w:r>
      <w:r w:rsidRPr="00BD62D1">
        <w:rPr>
          <w:color w:val="000000"/>
          <w:sz w:val="28"/>
          <w:szCs w:val="28"/>
          <w:lang w:bidi="ru-RU"/>
        </w:rPr>
        <w:t>разнохарактерных произведений. Общая продолжительность выступления одного коллектива не более 15 минут. Организатор оставляет за собой право выбрать произведения исходя из режиссерского замысла Гала-концерта</w:t>
      </w:r>
      <w:r>
        <w:rPr>
          <w:color w:val="000000"/>
          <w:sz w:val="28"/>
          <w:szCs w:val="28"/>
          <w:lang w:bidi="ru-RU"/>
        </w:rPr>
        <w:t>.</w:t>
      </w:r>
    </w:p>
    <w:p w14:paraId="0BE83E8E" w14:textId="77777777" w:rsidR="008330E3" w:rsidRPr="00BD62D1" w:rsidRDefault="008330E3" w:rsidP="008330E3">
      <w:pPr>
        <w:pStyle w:val="af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bidi="ru-RU"/>
        </w:rPr>
      </w:pPr>
      <w:r w:rsidRPr="00BD62D1">
        <w:rPr>
          <w:color w:val="000000"/>
          <w:sz w:val="28"/>
          <w:szCs w:val="28"/>
          <w:lang w:bidi="ru-RU"/>
        </w:rPr>
        <w:t>4.5. Приветствуется демонстрация коллективами маршевой музыки,</w:t>
      </w:r>
      <w:r>
        <w:rPr>
          <w:color w:val="000000"/>
          <w:sz w:val="28"/>
          <w:szCs w:val="28"/>
          <w:lang w:bidi="ru-RU"/>
        </w:rPr>
        <w:t xml:space="preserve"> </w:t>
      </w:r>
      <w:r w:rsidRPr="00BD62D1">
        <w:rPr>
          <w:color w:val="000000"/>
          <w:sz w:val="28"/>
          <w:szCs w:val="28"/>
          <w:lang w:bidi="ru-RU"/>
        </w:rPr>
        <w:t>исполняемой в строю, владение навыками перестроений оркестра в движении и на месте, дефиле, плац-концерт.</w:t>
      </w:r>
    </w:p>
    <w:p w14:paraId="67B49404" w14:textId="77777777" w:rsidR="008330E3" w:rsidRPr="00BD62D1" w:rsidRDefault="008330E3" w:rsidP="008330E3">
      <w:pPr>
        <w:pStyle w:val="1"/>
        <w:tabs>
          <w:tab w:val="left" w:pos="1235"/>
        </w:tabs>
        <w:ind w:firstLine="709"/>
        <w:jc w:val="both"/>
      </w:pPr>
      <w:r w:rsidRPr="00BD62D1">
        <w:t>4.6. Для исполнения в сводном духовом оркестре необходимо подготовить следующие</w:t>
      </w:r>
      <w:r w:rsidRPr="00BD62D1">
        <w:rPr>
          <w:b/>
        </w:rPr>
        <w:t xml:space="preserve"> </w:t>
      </w:r>
      <w:r w:rsidRPr="00BD62D1">
        <w:t>произведения:</w:t>
      </w:r>
    </w:p>
    <w:p w14:paraId="159F53C5" w14:textId="77777777" w:rsidR="008330E3" w:rsidRPr="00BD62D1" w:rsidRDefault="008330E3" w:rsidP="008330E3">
      <w:pPr>
        <w:pStyle w:val="1"/>
        <w:tabs>
          <w:tab w:val="left" w:pos="1450"/>
        </w:tabs>
        <w:ind w:firstLine="709"/>
        <w:jc w:val="both"/>
      </w:pPr>
      <w:r w:rsidRPr="00BD62D1">
        <w:t>1) муз. А.В. Александрова «Государственный Гимн Российской Федерации» (</w:t>
      </w:r>
      <w:r w:rsidRPr="00BD62D1">
        <w:rPr>
          <w:lang w:val="en-US"/>
        </w:rPr>
        <w:t>B</w:t>
      </w:r>
      <w:r w:rsidRPr="00BD62D1">
        <w:t>-</w:t>
      </w:r>
      <w:proofErr w:type="spellStart"/>
      <w:r w:rsidRPr="00BD62D1">
        <w:t>dur</w:t>
      </w:r>
      <w:proofErr w:type="spellEnd"/>
      <w:r w:rsidRPr="00BD62D1">
        <w:t xml:space="preserve">); </w:t>
      </w:r>
    </w:p>
    <w:p w14:paraId="1C5D58C7" w14:textId="77777777" w:rsidR="008330E3" w:rsidRPr="00BD62D1" w:rsidRDefault="008330E3" w:rsidP="008330E3">
      <w:pPr>
        <w:pStyle w:val="1"/>
        <w:tabs>
          <w:tab w:val="left" w:pos="1450"/>
        </w:tabs>
        <w:ind w:firstLine="709"/>
        <w:jc w:val="both"/>
      </w:pPr>
      <w:r w:rsidRPr="00BD62D1">
        <w:t>2) М.И. Глинка «Славься» (</w:t>
      </w:r>
      <w:proofErr w:type="spellStart"/>
      <w:r w:rsidRPr="00BD62D1">
        <w:t>As-dur</w:t>
      </w:r>
      <w:proofErr w:type="spellEnd"/>
      <w:r w:rsidRPr="00BD62D1">
        <w:t xml:space="preserve">); </w:t>
      </w:r>
    </w:p>
    <w:p w14:paraId="44238436" w14:textId="77777777" w:rsidR="008330E3" w:rsidRPr="00BD62D1" w:rsidRDefault="008330E3" w:rsidP="008330E3">
      <w:pPr>
        <w:pStyle w:val="1"/>
        <w:tabs>
          <w:tab w:val="left" w:pos="1450"/>
        </w:tabs>
        <w:ind w:firstLine="709"/>
        <w:jc w:val="both"/>
      </w:pPr>
      <w:r w:rsidRPr="00BD62D1">
        <w:t>3) В.И. Агапкин «Прощание славянки» в обработке Л.Ф. Дунаева (</w:t>
      </w:r>
      <w:proofErr w:type="spellStart"/>
      <w:r w:rsidRPr="00BD62D1">
        <w:t>Es-moll</w:t>
      </w:r>
      <w:proofErr w:type="spellEnd"/>
      <w:r w:rsidRPr="00BD62D1">
        <w:t>);</w:t>
      </w:r>
    </w:p>
    <w:p w14:paraId="2193F51E" w14:textId="77777777" w:rsidR="008330E3" w:rsidRDefault="008330E3" w:rsidP="008330E3">
      <w:pPr>
        <w:pStyle w:val="1"/>
        <w:tabs>
          <w:tab w:val="left" w:pos="1450"/>
        </w:tabs>
        <w:ind w:firstLine="709"/>
        <w:jc w:val="both"/>
      </w:pPr>
      <w:r w:rsidRPr="00BD62D1">
        <w:t>4) Марш «Байкал» обр. А.И. Школяра (</w:t>
      </w:r>
      <w:r w:rsidRPr="00BD62D1">
        <w:rPr>
          <w:lang w:val="en-US"/>
        </w:rPr>
        <w:t>B</w:t>
      </w:r>
      <w:r w:rsidRPr="00BD62D1">
        <w:t>-</w:t>
      </w:r>
      <w:proofErr w:type="spellStart"/>
      <w:r w:rsidRPr="00BD62D1">
        <w:rPr>
          <w:lang w:val="en-US"/>
        </w:rPr>
        <w:t>dur</w:t>
      </w:r>
      <w:proofErr w:type="spellEnd"/>
      <w:r w:rsidRPr="00BD62D1">
        <w:t>).</w:t>
      </w:r>
    </w:p>
    <w:p w14:paraId="442F5026" w14:textId="77777777" w:rsidR="008330E3" w:rsidRPr="00BD62D1" w:rsidRDefault="008330E3" w:rsidP="008330E3">
      <w:pPr>
        <w:pStyle w:val="1"/>
        <w:tabs>
          <w:tab w:val="left" w:pos="1450"/>
        </w:tabs>
        <w:ind w:firstLine="709"/>
        <w:jc w:val="both"/>
      </w:pPr>
      <w:r>
        <w:t>По запросам участников Организатор предоставляет ноты указанных произведений.</w:t>
      </w:r>
    </w:p>
    <w:p w14:paraId="662289E2" w14:textId="77777777" w:rsidR="008330E3" w:rsidRPr="00BD62D1" w:rsidRDefault="008330E3" w:rsidP="008330E3">
      <w:pPr>
        <w:pStyle w:val="1"/>
        <w:ind w:firstLine="0"/>
        <w:jc w:val="both"/>
      </w:pPr>
    </w:p>
    <w:p w14:paraId="56109943" w14:textId="77777777" w:rsidR="008330E3" w:rsidRPr="00BD62D1" w:rsidRDefault="008330E3" w:rsidP="008330E3">
      <w:pPr>
        <w:pStyle w:val="ad"/>
        <w:numPr>
          <w:ilvl w:val="0"/>
          <w:numId w:val="3"/>
        </w:num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2D1">
        <w:rPr>
          <w:rFonts w:ascii="Times New Roman" w:hAnsi="Times New Roman" w:cs="Times New Roman"/>
          <w:b/>
          <w:color w:val="auto"/>
          <w:sz w:val="28"/>
          <w:szCs w:val="28"/>
        </w:rPr>
        <w:t>Организационно-</w:t>
      </w:r>
      <w:r w:rsidRPr="00BD62D1">
        <w:rPr>
          <w:rFonts w:ascii="Times New Roman" w:hAnsi="Times New Roman" w:cs="Times New Roman"/>
          <w:b/>
          <w:sz w:val="28"/>
          <w:szCs w:val="28"/>
        </w:rPr>
        <w:t>финансовые условия фестиваля-конкурса</w:t>
      </w:r>
    </w:p>
    <w:p w14:paraId="55D48A56" w14:textId="77777777" w:rsidR="008330E3" w:rsidRPr="00BD62D1" w:rsidRDefault="008330E3" w:rsidP="008330E3">
      <w:pPr>
        <w:pStyle w:val="ad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55CBEDC4" w14:textId="77777777" w:rsidR="008330E3" w:rsidRPr="00BD62D1" w:rsidRDefault="008330E3" w:rsidP="008330E3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D62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5.1. Персональные данные участников фестиваля-конкурса обрабатываются Организатором исключительно для целей творческой деятельности, согласие на обработку персональных данных участников фестиваля-конкурса согласно п. 8 ч. 1 ст. 6 Федерального Закона от 27.07.2006 № 152-ФЗ «О персональных данных» не берется. Организатор гарантируют соблюдение прав и законных интересов участников фестиваля-конкурса как субъектов персональных данных.</w:t>
      </w:r>
    </w:p>
    <w:p w14:paraId="0B6D60F5" w14:textId="77777777" w:rsidR="008330E3" w:rsidRPr="00BD62D1" w:rsidRDefault="008330E3" w:rsidP="008330E3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D62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5.2. Участники фестиваля-конкурса своим участием в фестивале-конкурсе дают согласие организаторам на фото- и видеосъёмку участников и их выступлений, запись на аудио-, виде</w:t>
      </w:r>
      <w:proofErr w:type="gramStart"/>
      <w:r w:rsidRPr="00BD62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D62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носители и последующее использование полученных материалов, имени, имиджа и изображений участников фестиваля-конкурса, в том числе при производстве рекламных материалов, способом публичной демонстрации и (или) исполнения, воспроизведения в СМИ и в информационно-телекоммуникационной сети «Интернет».</w:t>
      </w:r>
    </w:p>
    <w:p w14:paraId="7E2D47EE" w14:textId="77777777" w:rsidR="008330E3" w:rsidRPr="00BD62D1" w:rsidRDefault="008330E3" w:rsidP="008330E3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2D1">
        <w:rPr>
          <w:rFonts w:ascii="Times New Roman" w:hAnsi="Times New Roman" w:cs="Times New Roman"/>
          <w:color w:val="auto"/>
          <w:sz w:val="28"/>
          <w:szCs w:val="28"/>
        </w:rPr>
        <w:t xml:space="preserve">5.3. Расходы по приезду (отъезду) </w:t>
      </w:r>
      <w:r w:rsidRPr="00BD62D1">
        <w:rPr>
          <w:rFonts w:ascii="Times New Roman" w:hAnsi="Times New Roman" w:cs="Times New Roman"/>
          <w:sz w:val="28"/>
          <w:szCs w:val="28"/>
        </w:rPr>
        <w:t>на фестиваль-конкурс иногородних участников до места проведения и обратно производятся за счет средств направляющей стороны или собственных средств участников.</w:t>
      </w:r>
    </w:p>
    <w:p w14:paraId="2A2D66C1" w14:textId="77777777" w:rsidR="008330E3" w:rsidRPr="00BD62D1" w:rsidRDefault="008330E3" w:rsidP="008330E3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62D1">
        <w:rPr>
          <w:rFonts w:ascii="Times New Roman" w:hAnsi="Times New Roman" w:cs="Times New Roman"/>
          <w:color w:val="auto"/>
          <w:sz w:val="28"/>
          <w:szCs w:val="28"/>
        </w:rPr>
        <w:t xml:space="preserve">5.4. </w:t>
      </w:r>
      <w:r w:rsidRPr="00BD62D1">
        <w:rPr>
          <w:rFonts w:ascii="Times New Roman" w:hAnsi="Times New Roman" w:cs="Times New Roman"/>
          <w:sz w:val="28"/>
          <w:szCs w:val="28"/>
        </w:rPr>
        <w:t>За счет Организатор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D62D1">
        <w:rPr>
          <w:rFonts w:ascii="Times New Roman" w:hAnsi="Times New Roman" w:cs="Times New Roman"/>
          <w:sz w:val="28"/>
          <w:szCs w:val="28"/>
        </w:rPr>
        <w:t xml:space="preserve"> </w:t>
      </w:r>
      <w:r w:rsidRPr="00BD62D1">
        <w:rPr>
          <w:rFonts w:ascii="Times New Roman" w:hAnsi="Times New Roman" w:cs="Times New Roman"/>
          <w:color w:val="auto"/>
          <w:sz w:val="28"/>
          <w:szCs w:val="28"/>
        </w:rPr>
        <w:t>осуществляются:</w:t>
      </w:r>
    </w:p>
    <w:p w14:paraId="2ACBC62B" w14:textId="77777777" w:rsidR="008330E3" w:rsidRPr="00BD62D1" w:rsidRDefault="008330E3" w:rsidP="008330E3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2D1">
        <w:rPr>
          <w:rFonts w:ascii="Times New Roman" w:hAnsi="Times New Roman" w:cs="Times New Roman"/>
          <w:sz w:val="28"/>
          <w:szCs w:val="28"/>
        </w:rPr>
        <w:t xml:space="preserve">– проживание, питание, трансфер по городу Иркутску всех участников </w:t>
      </w:r>
      <w:r w:rsidRPr="00BD62D1">
        <w:rPr>
          <w:rFonts w:ascii="Times New Roman" w:hAnsi="Times New Roman" w:cs="Times New Roman"/>
          <w:sz w:val="28"/>
          <w:szCs w:val="28"/>
        </w:rPr>
        <w:lastRenderedPageBreak/>
        <w:t xml:space="preserve">очного </w:t>
      </w:r>
      <w:r>
        <w:rPr>
          <w:rFonts w:ascii="Times New Roman" w:hAnsi="Times New Roman" w:cs="Times New Roman"/>
          <w:sz w:val="28"/>
          <w:szCs w:val="28"/>
        </w:rPr>
        <w:t>этапа</w:t>
      </w:r>
      <w:r w:rsidRPr="00BD62D1">
        <w:rPr>
          <w:rFonts w:ascii="Times New Roman" w:hAnsi="Times New Roman" w:cs="Times New Roman"/>
          <w:sz w:val="28"/>
          <w:szCs w:val="28"/>
        </w:rPr>
        <w:t xml:space="preserve"> фестиваля-конкурса</w:t>
      </w:r>
      <w:r>
        <w:rPr>
          <w:rFonts w:ascii="Times New Roman" w:hAnsi="Times New Roman" w:cs="Times New Roman"/>
          <w:sz w:val="28"/>
          <w:szCs w:val="28"/>
        </w:rPr>
        <w:t xml:space="preserve"> и Гала-концерта</w:t>
      </w:r>
      <w:r w:rsidRPr="00BD62D1">
        <w:rPr>
          <w:rFonts w:ascii="Times New Roman" w:hAnsi="Times New Roman" w:cs="Times New Roman"/>
          <w:sz w:val="28"/>
          <w:szCs w:val="28"/>
        </w:rPr>
        <w:t>;</w:t>
      </w:r>
    </w:p>
    <w:p w14:paraId="667E211B" w14:textId="77777777" w:rsidR="008330E3" w:rsidRPr="00BD62D1" w:rsidRDefault="008330E3" w:rsidP="008330E3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2D1">
        <w:rPr>
          <w:rFonts w:ascii="Times New Roman" w:hAnsi="Times New Roman" w:cs="Times New Roman"/>
          <w:sz w:val="28"/>
          <w:szCs w:val="28"/>
        </w:rPr>
        <w:t xml:space="preserve">– оплата услуг членов жюри,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BD62D1">
        <w:rPr>
          <w:rFonts w:ascii="Times New Roman" w:hAnsi="Times New Roman" w:cs="Times New Roman"/>
          <w:sz w:val="28"/>
          <w:szCs w:val="28"/>
        </w:rPr>
        <w:t>проживание, питание, проезд до г. Иркутска и обратно, внутригородской трансфер;</w:t>
      </w:r>
    </w:p>
    <w:p w14:paraId="0FC8FF93" w14:textId="77777777" w:rsidR="008330E3" w:rsidRPr="00BD62D1" w:rsidRDefault="008330E3" w:rsidP="008330E3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62D1">
        <w:rPr>
          <w:rFonts w:ascii="Times New Roman" w:hAnsi="Times New Roman" w:cs="Times New Roman"/>
          <w:sz w:val="28"/>
          <w:szCs w:val="28"/>
        </w:rPr>
        <w:t>– изготовление</w:t>
      </w:r>
      <w:r w:rsidRPr="00BD62D1">
        <w:rPr>
          <w:rFonts w:ascii="Times New Roman" w:hAnsi="Times New Roman" w:cs="Times New Roman"/>
          <w:color w:val="auto"/>
          <w:sz w:val="28"/>
          <w:szCs w:val="28"/>
        </w:rPr>
        <w:t xml:space="preserve"> печатной и полиграфической продукции;</w:t>
      </w:r>
    </w:p>
    <w:p w14:paraId="2D015A0F" w14:textId="77777777" w:rsidR="008330E3" w:rsidRPr="00BD62D1" w:rsidRDefault="008330E3" w:rsidP="008330E3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62D1">
        <w:rPr>
          <w:rFonts w:ascii="Times New Roman" w:hAnsi="Times New Roman" w:cs="Times New Roman"/>
          <w:sz w:val="28"/>
          <w:szCs w:val="28"/>
        </w:rPr>
        <w:t>–</w:t>
      </w:r>
      <w:r w:rsidRPr="00BD62D1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информационное сопровождение фестиваля-конкурса;</w:t>
      </w:r>
    </w:p>
    <w:p w14:paraId="27E8B902" w14:textId="77777777" w:rsidR="008330E3" w:rsidRPr="00BD62D1" w:rsidRDefault="008330E3" w:rsidP="008330E3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72F5">
        <w:rPr>
          <w:rFonts w:ascii="Times New Roman" w:hAnsi="Times New Roman" w:cs="Times New Roman"/>
          <w:sz w:val="28"/>
          <w:szCs w:val="28"/>
        </w:rPr>
        <w:t xml:space="preserve">– </w:t>
      </w:r>
      <w:r w:rsidRPr="000172F5">
        <w:rPr>
          <w:rFonts w:ascii="Times New Roman" w:hAnsi="Times New Roman" w:cs="Times New Roman"/>
          <w:color w:val="auto"/>
          <w:sz w:val="28"/>
          <w:szCs w:val="28"/>
        </w:rPr>
        <w:t>обеспечение помещениями, площадками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выступления</w:t>
      </w:r>
      <w:r w:rsidRPr="000172F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60E471D" w14:textId="77777777" w:rsidR="008330E3" w:rsidRPr="00BD62D1" w:rsidRDefault="008330E3" w:rsidP="008330E3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62D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auto"/>
          <w:sz w:val="28"/>
          <w:szCs w:val="28"/>
        </w:rPr>
        <w:t>техническое обеспечение</w:t>
      </w:r>
      <w:r w:rsidRPr="00BD62D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CCADEA8" w14:textId="77777777" w:rsidR="008330E3" w:rsidRPr="00BD62D1" w:rsidRDefault="008330E3" w:rsidP="008330E3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62D1">
        <w:rPr>
          <w:rFonts w:ascii="Times New Roman" w:hAnsi="Times New Roman" w:cs="Times New Roman"/>
          <w:sz w:val="28"/>
          <w:szCs w:val="28"/>
        </w:rPr>
        <w:t>–</w:t>
      </w:r>
      <w:r w:rsidRPr="00BD62D1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организация питьевого режима.</w:t>
      </w:r>
    </w:p>
    <w:p w14:paraId="5DCC9292" w14:textId="77777777" w:rsidR="008330E3" w:rsidRPr="00BD62D1" w:rsidRDefault="008330E3" w:rsidP="008330E3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C1FC615" w14:textId="77777777" w:rsidR="008330E3" w:rsidRPr="00BD62D1" w:rsidRDefault="008330E3" w:rsidP="008330E3">
      <w:pPr>
        <w:pStyle w:val="ad"/>
        <w:numPr>
          <w:ilvl w:val="0"/>
          <w:numId w:val="3"/>
        </w:num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2D1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39FEBB57" w14:textId="77777777" w:rsidR="008330E3" w:rsidRPr="00BD62D1" w:rsidRDefault="008330E3" w:rsidP="008330E3">
      <w:pPr>
        <w:pStyle w:val="ad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14:paraId="7C65DCC8" w14:textId="77777777" w:rsidR="008330E3" w:rsidRPr="00BD62D1" w:rsidRDefault="008330E3" w:rsidP="008330E3">
      <w:pPr>
        <w:pStyle w:val="1"/>
        <w:numPr>
          <w:ilvl w:val="1"/>
          <w:numId w:val="43"/>
        </w:numPr>
        <w:ind w:left="0" w:firstLine="709"/>
        <w:jc w:val="both"/>
      </w:pPr>
      <w:r w:rsidRPr="00BD62D1">
        <w:t>Контактная информация:</w:t>
      </w:r>
    </w:p>
    <w:p w14:paraId="6AD3DF3D" w14:textId="77777777" w:rsidR="008330E3" w:rsidRPr="00BD62D1" w:rsidRDefault="008330E3" w:rsidP="008330E3">
      <w:pPr>
        <w:pStyle w:val="1"/>
        <w:ind w:firstLine="709"/>
        <w:jc w:val="both"/>
      </w:pPr>
      <w:r w:rsidRPr="00BD62D1">
        <w:t xml:space="preserve">664025 г. Иркутск ул. Свердлова,18 А. ГБУК «ИОДНТ», </w:t>
      </w:r>
      <w:r w:rsidRPr="00BD62D1">
        <w:rPr>
          <w:lang w:val="en-US"/>
        </w:rPr>
        <w:t>e</w:t>
      </w:r>
      <w:r w:rsidRPr="00BD62D1">
        <w:t>-</w:t>
      </w:r>
      <w:proofErr w:type="spellStart"/>
      <w:r w:rsidRPr="00BD62D1">
        <w:t>mail</w:t>
      </w:r>
      <w:proofErr w:type="spellEnd"/>
      <w:r w:rsidRPr="00BD62D1">
        <w:t xml:space="preserve">: </w:t>
      </w:r>
      <w:hyperlink r:id="rId12" w:history="1">
        <w:r w:rsidRPr="00BD62D1">
          <w:rPr>
            <w:rStyle w:val="af0"/>
          </w:rPr>
          <w:t>iodnt-nt@mail.ru</w:t>
        </w:r>
      </w:hyperlink>
      <w:r w:rsidRPr="00BD62D1">
        <w:t xml:space="preserve"> тел./факс: 8 (3952) 24-26-92</w:t>
      </w:r>
      <w:r>
        <w:t xml:space="preserve">, </w:t>
      </w:r>
      <w:proofErr w:type="spellStart"/>
      <w:r w:rsidRPr="00BD62D1">
        <w:t>Будагаева</w:t>
      </w:r>
      <w:proofErr w:type="spellEnd"/>
      <w:r w:rsidRPr="00BD62D1">
        <w:t xml:space="preserve"> Галина Александровна, </w:t>
      </w:r>
      <w:r w:rsidRPr="005031C2">
        <w:rPr>
          <w:color w:val="auto"/>
        </w:rPr>
        <w:t xml:space="preserve">ведущий специалист по жанрам творчества </w:t>
      </w:r>
      <w:r w:rsidRPr="00BD62D1">
        <w:t xml:space="preserve">ГБУК «ИОДНТ» </w:t>
      </w:r>
    </w:p>
    <w:p w14:paraId="5D28074B" w14:textId="77777777" w:rsidR="008330E3" w:rsidRPr="00BD62D1" w:rsidRDefault="008330E3" w:rsidP="008330E3">
      <w:pPr>
        <w:pStyle w:val="1"/>
        <w:ind w:firstLine="709"/>
        <w:jc w:val="both"/>
      </w:pPr>
    </w:p>
    <w:p w14:paraId="176669E6" w14:textId="77777777" w:rsidR="004B27B1" w:rsidRDefault="004B27B1" w:rsidP="00842B7F">
      <w:pPr>
        <w:pStyle w:val="1"/>
        <w:tabs>
          <w:tab w:val="left" w:pos="917"/>
        </w:tabs>
        <w:ind w:left="580" w:firstLine="0"/>
        <w:jc w:val="both"/>
      </w:pPr>
      <w:bookmarkStart w:id="9" w:name="_GoBack"/>
      <w:bookmarkEnd w:id="9"/>
    </w:p>
    <w:p w14:paraId="4EF95D38" w14:textId="77777777" w:rsidR="004B27B1" w:rsidRPr="00AA2DAC" w:rsidRDefault="004B27B1" w:rsidP="00842B7F">
      <w:pPr>
        <w:pStyle w:val="1"/>
        <w:tabs>
          <w:tab w:val="left" w:pos="917"/>
        </w:tabs>
        <w:ind w:left="580" w:firstLine="0"/>
        <w:jc w:val="both"/>
      </w:pPr>
    </w:p>
    <w:p w14:paraId="4F79FDD1" w14:textId="33B5B557" w:rsidR="00BD62D1" w:rsidRPr="00AA2DAC" w:rsidRDefault="00BD62D1">
      <w:pPr>
        <w:rPr>
          <w:rFonts w:ascii="Times New Roman" w:eastAsia="Times New Roman" w:hAnsi="Times New Roman" w:cs="Times New Roman"/>
          <w:sz w:val="28"/>
          <w:szCs w:val="28"/>
        </w:rPr>
      </w:pPr>
      <w:r w:rsidRPr="00AA2DAC">
        <w:br w:type="page"/>
      </w:r>
    </w:p>
    <w:p w14:paraId="035D2417" w14:textId="49FF69BA" w:rsidR="006B3154" w:rsidRDefault="006B3154" w:rsidP="006B3154">
      <w:pPr>
        <w:pStyle w:val="ad"/>
        <w:jc w:val="right"/>
        <w:rPr>
          <w:rFonts w:ascii="Times New Roman" w:hAnsi="Times New Roman" w:cs="Times New Roman"/>
        </w:rPr>
      </w:pPr>
      <w:r w:rsidRPr="006B3154">
        <w:rPr>
          <w:rFonts w:ascii="Times New Roman" w:hAnsi="Times New Roman" w:cs="Times New Roman"/>
        </w:rPr>
        <w:lastRenderedPageBreak/>
        <w:t>Приложение № 1</w:t>
      </w:r>
    </w:p>
    <w:p w14:paraId="114E522A" w14:textId="77777777" w:rsidR="007E7D9F" w:rsidRPr="006B3154" w:rsidRDefault="007E7D9F" w:rsidP="006B3154">
      <w:pPr>
        <w:pStyle w:val="ad"/>
        <w:jc w:val="right"/>
        <w:rPr>
          <w:rFonts w:ascii="Times New Roman" w:hAnsi="Times New Roman" w:cs="Times New Roman"/>
        </w:rPr>
      </w:pPr>
    </w:p>
    <w:p w14:paraId="273E4945" w14:textId="77777777" w:rsidR="00FC6B68" w:rsidRPr="00406780" w:rsidRDefault="00FC6B68" w:rsidP="00FC6B68">
      <w:pPr>
        <w:pStyle w:val="ad"/>
        <w:jc w:val="center"/>
        <w:rPr>
          <w:rFonts w:ascii="Times New Roman" w:hAnsi="Times New Roman" w:cs="Times New Roman"/>
          <w:b/>
        </w:rPr>
      </w:pPr>
      <w:r w:rsidRPr="00406780">
        <w:rPr>
          <w:rFonts w:ascii="Times New Roman" w:hAnsi="Times New Roman" w:cs="Times New Roman"/>
          <w:b/>
        </w:rPr>
        <w:t>Заявка-анкета</w:t>
      </w:r>
    </w:p>
    <w:p w14:paraId="1B8D976A" w14:textId="77777777" w:rsidR="00FC6B68" w:rsidRDefault="00FC6B68" w:rsidP="00FC6B68">
      <w:pPr>
        <w:pStyle w:val="ad"/>
        <w:jc w:val="center"/>
        <w:rPr>
          <w:rFonts w:ascii="Times New Roman" w:hAnsi="Times New Roman" w:cs="Times New Roman"/>
          <w:b/>
        </w:rPr>
      </w:pPr>
      <w:r w:rsidRPr="00406780">
        <w:rPr>
          <w:rFonts w:ascii="Times New Roman" w:hAnsi="Times New Roman" w:cs="Times New Roman"/>
          <w:b/>
        </w:rPr>
        <w:t>для участия во Всероссийском фестивале-конкурсе духового инструментального исполнительства «Байкальские духовые Ассамблеи»</w:t>
      </w:r>
    </w:p>
    <w:p w14:paraId="21F66B97" w14:textId="77777777" w:rsidR="00FC6B68" w:rsidRPr="00A869D8" w:rsidRDefault="00FC6B68" w:rsidP="00FC6B68">
      <w:pPr>
        <w:pStyle w:val="ad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Overlap w:val="never"/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5"/>
        <w:gridCol w:w="5396"/>
      </w:tblGrid>
      <w:tr w:rsidR="00FC6B68" w14:paraId="0A7FC1ED" w14:textId="77777777" w:rsidTr="00B579DE">
        <w:trPr>
          <w:trHeight w:hRule="exact" w:val="58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A4E89" w14:textId="77777777" w:rsidR="00FC6B68" w:rsidRDefault="00FC6B68" w:rsidP="00B62A34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Субъект РФ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3869B" w14:textId="77777777" w:rsidR="00FC6B68" w:rsidRDefault="00FC6B68" w:rsidP="00B62A34">
            <w:pPr>
              <w:rPr>
                <w:sz w:val="10"/>
                <w:szCs w:val="10"/>
              </w:rPr>
            </w:pPr>
          </w:p>
        </w:tc>
      </w:tr>
      <w:tr w:rsidR="00FC6B68" w14:paraId="1DC6C5BD" w14:textId="77777777" w:rsidTr="00B579DE">
        <w:trPr>
          <w:trHeight w:hRule="exact" w:val="1258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F5DDD" w14:textId="77777777" w:rsidR="00FC6B68" w:rsidRDefault="00FC6B68" w:rsidP="00B62A34">
            <w:pPr>
              <w:pStyle w:val="a7"/>
              <w:spacing w:line="26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направляющей организации (полное), адрес, Ф.И.О. руководителя полностью, телефон, факс, адрес электронной почты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0CD0A" w14:textId="77777777" w:rsidR="00FC6B68" w:rsidRDefault="00FC6B68" w:rsidP="00B62A34">
            <w:pPr>
              <w:rPr>
                <w:sz w:val="10"/>
                <w:szCs w:val="10"/>
              </w:rPr>
            </w:pPr>
          </w:p>
        </w:tc>
      </w:tr>
      <w:tr w:rsidR="00FC6B68" w14:paraId="348B9D92" w14:textId="77777777" w:rsidTr="00B579DE">
        <w:trPr>
          <w:trHeight w:hRule="exact" w:val="853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C939D" w14:textId="77777777" w:rsidR="00FC6B68" w:rsidRDefault="00FC6B68" w:rsidP="00B62A34">
            <w:pPr>
              <w:pStyle w:val="a7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Название творческого коллектива/ Ф.И.О. солиста-исполнителя, дата рождения, контактный телефон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D7D177" w14:textId="77777777" w:rsidR="00FC6B68" w:rsidRDefault="00FC6B68" w:rsidP="00B62A34">
            <w:pPr>
              <w:rPr>
                <w:sz w:val="10"/>
                <w:szCs w:val="10"/>
              </w:rPr>
            </w:pPr>
          </w:p>
        </w:tc>
      </w:tr>
      <w:tr w:rsidR="00FC6B68" w14:paraId="2BA19C15" w14:textId="77777777" w:rsidTr="00B579DE">
        <w:trPr>
          <w:trHeight w:hRule="exact" w:val="558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8AD9F" w14:textId="77777777" w:rsidR="00FC6B68" w:rsidRDefault="00FC6B68" w:rsidP="00B62A34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Направление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9A6D3" w14:textId="77777777" w:rsidR="00FC6B68" w:rsidRDefault="00FC6B68" w:rsidP="00B62A34">
            <w:pPr>
              <w:rPr>
                <w:sz w:val="10"/>
                <w:szCs w:val="10"/>
              </w:rPr>
            </w:pPr>
          </w:p>
        </w:tc>
      </w:tr>
      <w:tr w:rsidR="00FC6B68" w14:paraId="4A89395F" w14:textId="77777777" w:rsidTr="00B579DE">
        <w:trPr>
          <w:trHeight w:hRule="exact" w:val="576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DAAA4" w14:textId="77777777" w:rsidR="00FC6B68" w:rsidRDefault="00FC6B68" w:rsidP="00B62A34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Номинация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84DB0" w14:textId="77777777" w:rsidR="00FC6B68" w:rsidRDefault="00FC6B68" w:rsidP="00B62A34">
            <w:pPr>
              <w:rPr>
                <w:sz w:val="10"/>
                <w:szCs w:val="10"/>
              </w:rPr>
            </w:pPr>
          </w:p>
        </w:tc>
      </w:tr>
      <w:tr w:rsidR="00FC6B68" w14:paraId="4AC74354" w14:textId="77777777" w:rsidTr="00B579DE">
        <w:trPr>
          <w:trHeight w:hRule="exact" w:val="569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AC296" w14:textId="77777777" w:rsidR="00FC6B68" w:rsidRDefault="00FC6B68" w:rsidP="00B62A34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Возрастная категория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7BC7F" w14:textId="77777777" w:rsidR="00FC6B68" w:rsidRDefault="00FC6B68" w:rsidP="00B62A34">
            <w:pPr>
              <w:rPr>
                <w:sz w:val="10"/>
                <w:szCs w:val="10"/>
              </w:rPr>
            </w:pPr>
          </w:p>
        </w:tc>
      </w:tr>
      <w:tr w:rsidR="00FC6B68" w14:paraId="30FFBB46" w14:textId="77777777" w:rsidTr="00B579DE">
        <w:trPr>
          <w:trHeight w:hRule="exact" w:val="569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EDCA2" w14:textId="77777777" w:rsidR="00FC6B68" w:rsidRDefault="00FC6B68" w:rsidP="00B62A34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Количественный состав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31B01" w14:textId="77777777" w:rsidR="00FC6B68" w:rsidRDefault="00FC6B68" w:rsidP="00B62A34">
            <w:pPr>
              <w:rPr>
                <w:sz w:val="10"/>
                <w:szCs w:val="10"/>
              </w:rPr>
            </w:pPr>
          </w:p>
        </w:tc>
      </w:tr>
      <w:tr w:rsidR="00CD7305" w14:paraId="52BB7FD7" w14:textId="77777777" w:rsidTr="00B579DE">
        <w:trPr>
          <w:trHeight w:hRule="exact" w:val="569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DA7C5" w14:textId="31CE285E" w:rsidR="00CD7305" w:rsidRPr="00CD7305" w:rsidRDefault="00CD7305" w:rsidP="00B62A34">
            <w:pPr>
              <w:pStyle w:val="a7"/>
              <w:ind w:firstLine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031C2">
              <w:rPr>
                <w:b/>
                <w:bCs/>
                <w:color w:val="auto"/>
                <w:sz w:val="22"/>
                <w:szCs w:val="22"/>
              </w:rPr>
              <w:t>Репертуар для фестивальной программы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A2934" w14:textId="77777777" w:rsidR="00CD7305" w:rsidRDefault="00CD7305" w:rsidP="00B62A34">
            <w:pPr>
              <w:rPr>
                <w:sz w:val="10"/>
                <w:szCs w:val="10"/>
              </w:rPr>
            </w:pPr>
          </w:p>
        </w:tc>
      </w:tr>
      <w:tr w:rsidR="00FC6B68" w14:paraId="6F9D91AD" w14:textId="77777777" w:rsidTr="00B579DE">
        <w:trPr>
          <w:trHeight w:hRule="exact" w:val="914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031F6" w14:textId="77777777" w:rsidR="00FC6B68" w:rsidRDefault="00FC6B68" w:rsidP="00B62A34">
            <w:pPr>
              <w:pStyle w:val="a7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Ф.И.О. руководителя участника (</w:t>
            </w:r>
            <w:proofErr w:type="gramStart"/>
            <w:r>
              <w:rPr>
                <w:b/>
                <w:bCs/>
                <w:sz w:val="24"/>
                <w:szCs w:val="24"/>
              </w:rPr>
              <w:t>полное</w:t>
            </w:r>
            <w:proofErr w:type="gramEnd"/>
            <w:r>
              <w:rPr>
                <w:b/>
                <w:bCs/>
                <w:sz w:val="24"/>
                <w:szCs w:val="24"/>
              </w:rPr>
              <w:t>, с указанием званий), контактный телефон (сотовый), адрес электронной почты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999C9" w14:textId="77777777" w:rsidR="00FC6B68" w:rsidRDefault="00FC6B68" w:rsidP="00B62A34">
            <w:pPr>
              <w:rPr>
                <w:sz w:val="10"/>
                <w:szCs w:val="10"/>
              </w:rPr>
            </w:pPr>
          </w:p>
        </w:tc>
      </w:tr>
      <w:tr w:rsidR="00FC6B68" w14:paraId="7F9FBB1B" w14:textId="77777777" w:rsidTr="00B579DE">
        <w:trPr>
          <w:trHeight w:hRule="exact" w:val="8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A9C00" w14:textId="77777777" w:rsidR="00FC6B68" w:rsidRDefault="00FC6B68" w:rsidP="00B62A34">
            <w:pPr>
              <w:pStyle w:val="a7"/>
              <w:spacing w:line="26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Образование руководителя </w:t>
            </w:r>
            <w:r>
              <w:rPr>
                <w:b/>
                <w:bCs/>
                <w:sz w:val="22"/>
                <w:szCs w:val="22"/>
              </w:rPr>
              <w:t xml:space="preserve">(когда и что закончил, </w:t>
            </w:r>
            <w:r>
              <w:rPr>
                <w:b/>
                <w:bCs/>
                <w:sz w:val="24"/>
                <w:szCs w:val="24"/>
              </w:rPr>
              <w:t>специальность)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F731B" w14:textId="77777777" w:rsidR="00FC6B68" w:rsidRDefault="00FC6B68" w:rsidP="00B62A34">
            <w:pPr>
              <w:rPr>
                <w:sz w:val="10"/>
                <w:szCs w:val="10"/>
              </w:rPr>
            </w:pPr>
          </w:p>
        </w:tc>
      </w:tr>
      <w:tr w:rsidR="00FC6B68" w14:paraId="248AA1D9" w14:textId="77777777" w:rsidTr="00B579DE">
        <w:trPr>
          <w:trHeight w:hRule="exact" w:val="9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9F505" w14:textId="77777777" w:rsidR="00FC6B68" w:rsidRDefault="00FC6B68" w:rsidP="00B62A34">
            <w:pPr>
              <w:pStyle w:val="a7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Место </w:t>
            </w:r>
            <w:r w:rsidRPr="001B7EDF">
              <w:rPr>
                <w:b/>
                <w:bCs/>
                <w:color w:val="auto"/>
                <w:sz w:val="24"/>
                <w:szCs w:val="24"/>
              </w:rPr>
              <w:t>работы (учебы) руководителя коллектива (преподавателя солиста), должность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97E2F" w14:textId="77777777" w:rsidR="00FC6B68" w:rsidRDefault="00FC6B68" w:rsidP="00B62A34">
            <w:pPr>
              <w:rPr>
                <w:sz w:val="10"/>
                <w:szCs w:val="10"/>
              </w:rPr>
            </w:pPr>
          </w:p>
        </w:tc>
      </w:tr>
      <w:tr w:rsidR="00FC6B68" w14:paraId="2A3579A3" w14:textId="77777777" w:rsidTr="00B579DE">
        <w:trPr>
          <w:trHeight w:hRule="exact" w:val="605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FD453" w14:textId="77777777" w:rsidR="00FC6B68" w:rsidRDefault="00FC6B68" w:rsidP="00B62A34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Ф.И.О. концертмейстера (</w:t>
            </w:r>
            <w:proofErr w:type="gramStart"/>
            <w:r>
              <w:rPr>
                <w:b/>
                <w:bCs/>
                <w:sz w:val="24"/>
                <w:szCs w:val="24"/>
              </w:rPr>
              <w:t>полное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с указанием званий)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173D4" w14:textId="77777777" w:rsidR="00FC6B68" w:rsidRDefault="00FC6B68" w:rsidP="00B62A34">
            <w:pPr>
              <w:rPr>
                <w:sz w:val="10"/>
                <w:szCs w:val="10"/>
              </w:rPr>
            </w:pPr>
          </w:p>
        </w:tc>
      </w:tr>
      <w:tr w:rsidR="00FC6B68" w14:paraId="7EFF0668" w14:textId="77777777" w:rsidTr="00B579DE">
        <w:trPr>
          <w:trHeight w:hRule="exact" w:val="1159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83216" w14:textId="77777777" w:rsidR="00FC6B68" w:rsidRDefault="00FC6B68" w:rsidP="00B62A34">
            <w:pPr>
              <w:pStyle w:val="a7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 xml:space="preserve">Необходимое для участия в заключительном туре фестиваля-конкурса </w:t>
            </w:r>
            <w:r>
              <w:rPr>
                <w:b/>
                <w:bCs/>
                <w:sz w:val="22"/>
                <w:szCs w:val="22"/>
              </w:rPr>
              <w:t>техническое обеспечение и оборудование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667F5" w14:textId="77777777" w:rsidR="00FC6B68" w:rsidRDefault="00FC6B68" w:rsidP="00B62A34">
            <w:pPr>
              <w:rPr>
                <w:sz w:val="10"/>
                <w:szCs w:val="10"/>
              </w:rPr>
            </w:pPr>
          </w:p>
        </w:tc>
      </w:tr>
      <w:tr w:rsidR="00FC6B68" w14:paraId="09FBF349" w14:textId="77777777" w:rsidTr="00B579DE">
        <w:trPr>
          <w:trHeight w:hRule="exact" w:val="968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5ACE9" w14:textId="77777777" w:rsidR="00FC6B68" w:rsidRDefault="00FC6B68" w:rsidP="00B62A34">
            <w:pPr>
              <w:pStyle w:val="a7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Репертуар (название музыкального произведения, автор музыки, автор аранжировки, если используется)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71421" w14:textId="77777777" w:rsidR="00FC6B68" w:rsidRDefault="00FC6B68" w:rsidP="00B62A34">
            <w:pPr>
              <w:rPr>
                <w:sz w:val="10"/>
                <w:szCs w:val="10"/>
              </w:rPr>
            </w:pPr>
          </w:p>
        </w:tc>
      </w:tr>
    </w:tbl>
    <w:p w14:paraId="21B0DAF6" w14:textId="77777777" w:rsidR="00FC6B68" w:rsidRDefault="00FC6B68" w:rsidP="00FC6B68">
      <w:pPr>
        <w:pStyle w:val="a5"/>
        <w:tabs>
          <w:tab w:val="left" w:leader="underscore" w:pos="6703"/>
        </w:tabs>
        <w:ind w:left="115" w:firstLine="0"/>
        <w:rPr>
          <w:sz w:val="24"/>
          <w:szCs w:val="24"/>
        </w:rPr>
      </w:pPr>
    </w:p>
    <w:p w14:paraId="18CCE5FD" w14:textId="34ECBD4F" w:rsidR="00FC6B68" w:rsidRDefault="007E7D9F" w:rsidP="00FC6B68">
      <w:pPr>
        <w:pStyle w:val="a5"/>
        <w:tabs>
          <w:tab w:val="left" w:pos="4003"/>
          <w:tab w:val="left" w:leader="underscore" w:pos="9533"/>
        </w:tabs>
        <w:ind w:left="112" w:firstLine="0"/>
        <w:rPr>
          <w:sz w:val="24"/>
          <w:szCs w:val="24"/>
        </w:rPr>
      </w:pPr>
      <w:r>
        <w:rPr>
          <w:sz w:val="24"/>
          <w:szCs w:val="24"/>
        </w:rPr>
        <w:t>«___»___________</w:t>
      </w:r>
      <w:r w:rsidR="00FC6B68">
        <w:rPr>
          <w:sz w:val="24"/>
          <w:szCs w:val="24"/>
        </w:rPr>
        <w:t>202</w:t>
      </w:r>
      <w:r w:rsidR="004B27B1">
        <w:rPr>
          <w:sz w:val="24"/>
          <w:szCs w:val="24"/>
        </w:rPr>
        <w:t>3</w:t>
      </w:r>
      <w:r w:rsidR="00FC6B68">
        <w:rPr>
          <w:sz w:val="24"/>
          <w:szCs w:val="24"/>
        </w:rPr>
        <w:t xml:space="preserve"> г.</w:t>
      </w:r>
      <w:r w:rsidR="00FC6B68">
        <w:rPr>
          <w:sz w:val="24"/>
          <w:szCs w:val="24"/>
        </w:rPr>
        <w:tab/>
        <w:t>____</w:t>
      </w:r>
      <w:r>
        <w:rPr>
          <w:sz w:val="24"/>
          <w:szCs w:val="24"/>
        </w:rPr>
        <w:t>_____________</w:t>
      </w:r>
      <w:r w:rsidR="00FC6B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/_______________________/</w:t>
      </w:r>
    </w:p>
    <w:p w14:paraId="079FCD7E" w14:textId="77777777" w:rsidR="00FC6B68" w:rsidRDefault="00FC6B68" w:rsidP="00FC6B68">
      <w:pPr>
        <w:pStyle w:val="a5"/>
        <w:tabs>
          <w:tab w:val="left" w:pos="1818"/>
        </w:tabs>
        <w:ind w:firstLine="0"/>
        <w:jc w:val="right"/>
        <w:rPr>
          <w:sz w:val="19"/>
          <w:szCs w:val="19"/>
        </w:rPr>
      </w:pPr>
      <w:proofErr w:type="gramStart"/>
      <w:r>
        <w:rPr>
          <w:sz w:val="19"/>
          <w:szCs w:val="19"/>
        </w:rPr>
        <w:t>(подпись)</w:t>
      </w:r>
      <w:r>
        <w:rPr>
          <w:sz w:val="19"/>
          <w:szCs w:val="19"/>
        </w:rPr>
        <w:tab/>
        <w:t>(Фамилия, инициалы руководителя</w:t>
      </w:r>
      <w:proofErr w:type="gramEnd"/>
    </w:p>
    <w:p w14:paraId="189AFF31" w14:textId="77777777" w:rsidR="00FC6B68" w:rsidRDefault="00FC6B68" w:rsidP="00FC6B68">
      <w:pPr>
        <w:pStyle w:val="a5"/>
        <w:ind w:left="112" w:firstLine="0"/>
        <w:jc w:val="right"/>
        <w:rPr>
          <w:sz w:val="19"/>
          <w:szCs w:val="19"/>
        </w:rPr>
      </w:pPr>
      <w:r>
        <w:rPr>
          <w:sz w:val="19"/>
          <w:szCs w:val="19"/>
        </w:rPr>
        <w:t>направляющей организации)</w:t>
      </w:r>
    </w:p>
    <w:p w14:paraId="0D3CB8EB" w14:textId="656A3D1E" w:rsidR="00FC6B68" w:rsidRDefault="00FC6B68" w:rsidP="00FC6B68">
      <w:pPr>
        <w:pStyle w:val="22"/>
        <w:spacing w:after="260" w:line="240" w:lineRule="auto"/>
        <w:ind w:left="3380"/>
        <w:jc w:val="left"/>
        <w:rPr>
          <w:sz w:val="24"/>
          <w:szCs w:val="24"/>
        </w:rPr>
        <w:sectPr w:rsidR="00FC6B68" w:rsidSect="002B0CAB">
          <w:headerReference w:type="default" r:id="rId13"/>
          <w:pgSz w:w="11900" w:h="16840"/>
          <w:pgMar w:top="737" w:right="737" w:bottom="737" w:left="1474" w:header="0" w:footer="6" w:gutter="0"/>
          <w:pgNumType w:fmt="upperRoman" w:start="1"/>
          <w:cols w:space="720"/>
          <w:noEndnote/>
          <w:docGrid w:linePitch="360"/>
        </w:sectPr>
      </w:pPr>
      <w:r>
        <w:rPr>
          <w:b w:val="0"/>
          <w:bCs w:val="0"/>
          <w:sz w:val="24"/>
          <w:szCs w:val="24"/>
        </w:rPr>
        <w:t>М.П.</w:t>
      </w:r>
    </w:p>
    <w:p w14:paraId="6D8ED919" w14:textId="1E9725E8" w:rsidR="00B81D5D" w:rsidRPr="007E7D9F" w:rsidRDefault="00B81D5D" w:rsidP="00B81D5D">
      <w:pPr>
        <w:pStyle w:val="1"/>
        <w:spacing w:after="300"/>
        <w:ind w:firstLine="0"/>
        <w:jc w:val="right"/>
        <w:rPr>
          <w:bCs/>
          <w:sz w:val="24"/>
          <w:szCs w:val="24"/>
        </w:rPr>
      </w:pPr>
      <w:r w:rsidRPr="007E7D9F">
        <w:rPr>
          <w:bCs/>
          <w:sz w:val="24"/>
          <w:szCs w:val="24"/>
        </w:rPr>
        <w:lastRenderedPageBreak/>
        <w:t>Приложение № 2</w:t>
      </w:r>
    </w:p>
    <w:p w14:paraId="1C2B8A19" w14:textId="7F93FDC6" w:rsidR="00FC6B68" w:rsidRPr="00764AAA" w:rsidRDefault="00FC6B68" w:rsidP="00FC6B68">
      <w:pPr>
        <w:pStyle w:val="1"/>
        <w:spacing w:after="300"/>
        <w:ind w:firstLine="0"/>
        <w:jc w:val="center"/>
        <w:rPr>
          <w:color w:val="auto"/>
          <w:sz w:val="26"/>
          <w:szCs w:val="26"/>
        </w:rPr>
      </w:pPr>
      <w:r>
        <w:rPr>
          <w:b/>
          <w:bCs/>
          <w:sz w:val="26"/>
          <w:szCs w:val="26"/>
        </w:rPr>
        <w:t xml:space="preserve">Требования к конкурсной программе </w:t>
      </w:r>
      <w:r w:rsidRPr="00764AAA">
        <w:rPr>
          <w:b/>
          <w:bCs/>
          <w:color w:val="auto"/>
          <w:sz w:val="26"/>
          <w:szCs w:val="26"/>
        </w:rPr>
        <w:t>солистов-</w:t>
      </w:r>
      <w:r w:rsidR="00CD7305">
        <w:rPr>
          <w:b/>
          <w:bCs/>
          <w:color w:val="auto"/>
          <w:sz w:val="26"/>
          <w:szCs w:val="26"/>
        </w:rPr>
        <w:t>исполнителей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6"/>
        <w:gridCol w:w="1256"/>
        <w:gridCol w:w="2132"/>
        <w:gridCol w:w="3987"/>
      </w:tblGrid>
      <w:tr w:rsidR="00FC6B68" w14:paraId="1A977DEF" w14:textId="77777777" w:rsidTr="00EE0151">
        <w:trPr>
          <w:trHeight w:hRule="exact" w:val="432"/>
        </w:trPr>
        <w:tc>
          <w:tcPr>
            <w:tcW w:w="97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D97DB" w14:textId="77777777" w:rsidR="00FC6B68" w:rsidRDefault="00FC6B68" w:rsidP="00B62A34">
            <w:pPr>
              <w:pStyle w:val="a7"/>
              <w:ind w:firstLine="0"/>
              <w:jc w:val="center"/>
              <w:rPr>
                <w:sz w:val="26"/>
                <w:szCs w:val="26"/>
              </w:rPr>
            </w:pPr>
            <w:r w:rsidRPr="00764AAA">
              <w:rPr>
                <w:b/>
                <w:bCs/>
                <w:color w:val="auto"/>
                <w:sz w:val="26"/>
                <w:szCs w:val="26"/>
              </w:rPr>
              <w:t>Направление</w:t>
            </w:r>
            <w:r>
              <w:rPr>
                <w:b/>
                <w:bCs/>
                <w:color w:val="auto"/>
                <w:sz w:val="26"/>
                <w:szCs w:val="26"/>
              </w:rPr>
              <w:t xml:space="preserve"> «</w:t>
            </w:r>
            <w:r>
              <w:rPr>
                <w:b/>
                <w:bCs/>
                <w:sz w:val="26"/>
                <w:szCs w:val="26"/>
              </w:rPr>
              <w:t>Сольное инструментальное исполнительство»</w:t>
            </w:r>
          </w:p>
        </w:tc>
      </w:tr>
      <w:tr w:rsidR="00FC6B68" w:rsidRPr="00EE0151" w14:paraId="6FDD0146" w14:textId="77777777" w:rsidTr="00EE0151">
        <w:trPr>
          <w:trHeight w:hRule="exact" w:val="893"/>
        </w:trPr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6F757" w14:textId="77777777" w:rsidR="00FC6B68" w:rsidRDefault="00FC6B68" w:rsidP="00B62A34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Номинации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BA351" w14:textId="77777777" w:rsidR="00FC6B68" w:rsidRDefault="00FC6B68" w:rsidP="00B62A34">
            <w:pPr>
              <w:pStyle w:val="a7"/>
              <w:spacing w:line="264" w:lineRule="auto"/>
              <w:ind w:left="360"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Возрастные категории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524AE" w14:textId="77777777" w:rsidR="00FC6B68" w:rsidRDefault="00FC6B68" w:rsidP="00B62A34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Программные требования</w:t>
            </w:r>
          </w:p>
        </w:tc>
      </w:tr>
      <w:tr w:rsidR="00FC6B68" w14:paraId="08E2CA5A" w14:textId="77777777" w:rsidTr="00EE0151">
        <w:trPr>
          <w:trHeight w:hRule="exact" w:val="702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6C103" w14:textId="77777777" w:rsidR="00FC6B68" w:rsidRDefault="00FC6B68" w:rsidP="00B62A34">
            <w:pPr>
              <w:pStyle w:val="a7"/>
              <w:spacing w:after="280"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Деревянные духовые инструменты</w:t>
            </w:r>
          </w:p>
          <w:p w14:paraId="28A736D4" w14:textId="77777777" w:rsidR="00FC6B68" w:rsidRDefault="00FC6B68" w:rsidP="00B62A34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 своим концертмейстером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F3956" w14:textId="77777777" w:rsidR="00FC6B68" w:rsidRDefault="00FC6B68" w:rsidP="00B62A34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тур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7554F" w14:textId="77777777" w:rsidR="00FC6B68" w:rsidRDefault="00FC6B68" w:rsidP="00B62A34">
            <w:pPr>
              <w:pStyle w:val="a7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>
              <w:t>–</w:t>
            </w:r>
            <w:r>
              <w:rPr>
                <w:sz w:val="24"/>
                <w:szCs w:val="24"/>
              </w:rPr>
              <w:t xml:space="preserve"> 14 лет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092F7" w14:textId="77777777" w:rsidR="00FC6B68" w:rsidRDefault="00FC6B68" w:rsidP="00B62A34">
            <w:pPr>
              <w:pStyle w:val="a7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Две разнохарактерные пьесы </w:t>
            </w:r>
            <w:r>
              <w:rPr>
                <w:sz w:val="24"/>
                <w:szCs w:val="24"/>
              </w:rPr>
              <w:t>Продолжительность до 10 мин.</w:t>
            </w:r>
          </w:p>
        </w:tc>
      </w:tr>
      <w:tr w:rsidR="00FC6B68" w14:paraId="5336EB7E" w14:textId="77777777" w:rsidTr="00EE0151">
        <w:trPr>
          <w:trHeight w:hRule="exact" w:val="842"/>
        </w:trPr>
        <w:tc>
          <w:tcPr>
            <w:tcW w:w="2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799025" w14:textId="77777777" w:rsidR="00FC6B68" w:rsidRDefault="00FC6B68" w:rsidP="00B62A34"/>
        </w:tc>
        <w:tc>
          <w:tcPr>
            <w:tcW w:w="1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9BD725" w14:textId="77777777" w:rsidR="00FC6B68" w:rsidRDefault="00FC6B68" w:rsidP="00B62A34"/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9A272" w14:textId="77777777" w:rsidR="00FC6B68" w:rsidRDefault="00FC6B68" w:rsidP="00B62A34">
            <w:pPr>
              <w:pStyle w:val="a7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r>
              <w:t xml:space="preserve">– </w:t>
            </w:r>
            <w:r>
              <w:rPr>
                <w:sz w:val="24"/>
                <w:szCs w:val="24"/>
              </w:rPr>
              <w:t>17 лет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F9E0ED" w14:textId="77777777" w:rsidR="00FC6B68" w:rsidRDefault="00FC6B68" w:rsidP="00B62A34">
            <w:pPr>
              <w:pStyle w:val="a7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I или II, III части концерта, сонаты, концертино, фантазии </w:t>
            </w:r>
            <w:r>
              <w:rPr>
                <w:sz w:val="24"/>
                <w:szCs w:val="24"/>
              </w:rPr>
              <w:t>Продолжительность до 10 мин.</w:t>
            </w:r>
          </w:p>
        </w:tc>
      </w:tr>
      <w:tr w:rsidR="00FC6B68" w14:paraId="79B29E75" w14:textId="77777777" w:rsidTr="00EE0151">
        <w:trPr>
          <w:trHeight w:hRule="exact" w:val="835"/>
        </w:trPr>
        <w:tc>
          <w:tcPr>
            <w:tcW w:w="2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F5234D" w14:textId="77777777" w:rsidR="00FC6B68" w:rsidRDefault="00FC6B68" w:rsidP="00B62A34"/>
        </w:tc>
        <w:tc>
          <w:tcPr>
            <w:tcW w:w="1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583BB4" w14:textId="77777777" w:rsidR="00FC6B68" w:rsidRDefault="00FC6B68" w:rsidP="00B62A34"/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7569C" w14:textId="77777777" w:rsidR="00FC6B68" w:rsidRDefault="00FC6B68" w:rsidP="00B62A34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18 лет и старше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C27FEF" w14:textId="77777777" w:rsidR="00FC6B68" w:rsidRDefault="00FC6B68" w:rsidP="00B62A34">
            <w:pPr>
              <w:pStyle w:val="a7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Концерт, фантазия, рапсодия, концертино, соната (полностью) </w:t>
            </w:r>
            <w:r>
              <w:rPr>
                <w:sz w:val="24"/>
                <w:szCs w:val="24"/>
              </w:rPr>
              <w:t>Продолжительность до 20 мин.</w:t>
            </w:r>
          </w:p>
        </w:tc>
      </w:tr>
      <w:tr w:rsidR="00FC6B68" w14:paraId="1ED08C55" w14:textId="77777777" w:rsidTr="00EE0151">
        <w:trPr>
          <w:trHeight w:hRule="exact" w:val="576"/>
        </w:trPr>
        <w:tc>
          <w:tcPr>
            <w:tcW w:w="2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75D5E7" w14:textId="77777777" w:rsidR="00FC6B68" w:rsidRDefault="00FC6B68" w:rsidP="00B62A34"/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BF23C" w14:textId="77777777" w:rsidR="00FC6B68" w:rsidRDefault="00FC6B68" w:rsidP="00B62A34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тур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8B02D" w14:textId="77777777" w:rsidR="00FC6B68" w:rsidRDefault="00FC6B68" w:rsidP="00B62A34">
            <w:pPr>
              <w:pStyle w:val="a7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>
              <w:t xml:space="preserve">– </w:t>
            </w:r>
            <w:r>
              <w:rPr>
                <w:sz w:val="24"/>
                <w:szCs w:val="24"/>
              </w:rPr>
              <w:t>14 лет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B9A06" w14:textId="77777777" w:rsidR="00FC6B68" w:rsidRDefault="00FC6B68" w:rsidP="00B62A34">
            <w:pPr>
              <w:pStyle w:val="a7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Две разнохарактерные пьесы </w:t>
            </w:r>
            <w:r>
              <w:rPr>
                <w:sz w:val="24"/>
                <w:szCs w:val="24"/>
              </w:rPr>
              <w:t>Продолжительность до 10 мин.</w:t>
            </w:r>
          </w:p>
        </w:tc>
      </w:tr>
      <w:tr w:rsidR="00FC6B68" w14:paraId="1BB46E5E" w14:textId="77777777" w:rsidTr="007E7148">
        <w:trPr>
          <w:trHeight w:hRule="exact" w:val="1773"/>
        </w:trPr>
        <w:tc>
          <w:tcPr>
            <w:tcW w:w="2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A45C8A" w14:textId="77777777" w:rsidR="00FC6B68" w:rsidRDefault="00FC6B68" w:rsidP="00B62A34"/>
        </w:tc>
        <w:tc>
          <w:tcPr>
            <w:tcW w:w="1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7EF4CB" w14:textId="77777777" w:rsidR="00FC6B68" w:rsidRDefault="00FC6B68" w:rsidP="00B62A34"/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207B4" w14:textId="77777777" w:rsidR="00FC6B68" w:rsidRDefault="00FC6B68" w:rsidP="00B62A34">
            <w:pPr>
              <w:pStyle w:val="a7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r>
              <w:t xml:space="preserve">– </w:t>
            </w:r>
            <w:r>
              <w:rPr>
                <w:sz w:val="24"/>
                <w:szCs w:val="24"/>
              </w:rPr>
              <w:t>17 лет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6E7D2C" w14:textId="77777777" w:rsidR="00FC6B68" w:rsidRDefault="00FC6B68" w:rsidP="00B62A34">
            <w:pPr>
              <w:pStyle w:val="a7"/>
              <w:numPr>
                <w:ilvl w:val="0"/>
                <w:numId w:val="7"/>
              </w:numPr>
              <w:tabs>
                <w:tab w:val="left" w:pos="651"/>
              </w:tabs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 или II, III части концерта, сонаты, концертино, фантазии</w:t>
            </w:r>
          </w:p>
          <w:p w14:paraId="2AC4F9B2" w14:textId="77777777" w:rsidR="00FC6B68" w:rsidRDefault="00FC6B68" w:rsidP="00B62A34">
            <w:pPr>
              <w:pStyle w:val="a7"/>
              <w:numPr>
                <w:ilvl w:val="0"/>
                <w:numId w:val="7"/>
              </w:numPr>
              <w:tabs>
                <w:tab w:val="left" w:pos="1040"/>
                <w:tab w:val="left" w:pos="2894"/>
              </w:tabs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произведение</w:t>
            </w:r>
            <w:r>
              <w:rPr>
                <w:i/>
                <w:iCs/>
                <w:sz w:val="24"/>
                <w:szCs w:val="24"/>
              </w:rPr>
              <w:tab/>
            </w:r>
            <w:proofErr w:type="gramStart"/>
            <w:r>
              <w:rPr>
                <w:i/>
                <w:iCs/>
                <w:sz w:val="24"/>
                <w:szCs w:val="24"/>
              </w:rPr>
              <w:t>виртуозного</w:t>
            </w:r>
            <w:proofErr w:type="gramEnd"/>
          </w:p>
          <w:p w14:paraId="61ABED1D" w14:textId="77777777" w:rsidR="00FC6B68" w:rsidRDefault="00FC6B68" w:rsidP="00B62A34">
            <w:pPr>
              <w:pStyle w:val="a7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характера </w:t>
            </w:r>
            <w:r>
              <w:rPr>
                <w:sz w:val="24"/>
                <w:szCs w:val="24"/>
              </w:rPr>
              <w:t>Продолжительность до 15 мин.</w:t>
            </w:r>
          </w:p>
        </w:tc>
      </w:tr>
      <w:tr w:rsidR="00FC6B68" w14:paraId="186F2A10" w14:textId="77777777" w:rsidTr="00EE0151">
        <w:trPr>
          <w:trHeight w:hRule="exact" w:val="871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AD726" w14:textId="77777777" w:rsidR="00FC6B68" w:rsidRDefault="00FC6B68" w:rsidP="00B62A34"/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1CC62F" w14:textId="77777777" w:rsidR="00FC6B68" w:rsidRDefault="00FC6B68" w:rsidP="00B62A34"/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C032A" w14:textId="77777777" w:rsidR="00FC6B68" w:rsidRDefault="00FC6B68" w:rsidP="00B62A34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18 лет и старше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25977" w14:textId="77777777" w:rsidR="00FC6B68" w:rsidRDefault="00FC6B68" w:rsidP="00B62A34">
            <w:pPr>
              <w:pStyle w:val="a7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Концерт, фантазия, рапсодия, концертино, соната (полностью) </w:t>
            </w:r>
            <w:r>
              <w:rPr>
                <w:sz w:val="24"/>
                <w:szCs w:val="24"/>
              </w:rPr>
              <w:t>Продолжительность до 20 мин.</w:t>
            </w:r>
          </w:p>
        </w:tc>
      </w:tr>
    </w:tbl>
    <w:p w14:paraId="7BAD56CA" w14:textId="77777777" w:rsidR="00FC6B68" w:rsidRDefault="00FC6B68" w:rsidP="00FC6B68">
      <w:pPr>
        <w:spacing w:after="29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2"/>
        <w:gridCol w:w="1267"/>
        <w:gridCol w:w="2122"/>
        <w:gridCol w:w="3990"/>
      </w:tblGrid>
      <w:tr w:rsidR="00FC6B68" w14:paraId="33C3B7F2" w14:textId="77777777" w:rsidTr="00EE0151">
        <w:trPr>
          <w:trHeight w:hRule="exact" w:val="60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77F50" w14:textId="77777777" w:rsidR="00FC6B68" w:rsidRDefault="00FC6B68" w:rsidP="00B62A34">
            <w:pPr>
              <w:pStyle w:val="a7"/>
              <w:spacing w:before="280" w:after="2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Медные духовые инструменты</w:t>
            </w:r>
          </w:p>
          <w:p w14:paraId="230C0AB0" w14:textId="77777777" w:rsidR="00FC6B68" w:rsidRDefault="00FC6B68" w:rsidP="00B62A34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 своим концертмейстером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2C7A0" w14:textId="77777777" w:rsidR="00FC6B68" w:rsidRDefault="00FC6B68" w:rsidP="00B62A34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тур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0F5C1" w14:textId="77777777" w:rsidR="00FC6B68" w:rsidRDefault="00FC6B68" w:rsidP="00B62A34">
            <w:pPr>
              <w:pStyle w:val="a7"/>
              <w:ind w:firstLine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>
              <w:t>–</w:t>
            </w:r>
            <w:r>
              <w:rPr>
                <w:sz w:val="24"/>
                <w:szCs w:val="24"/>
              </w:rPr>
              <w:t xml:space="preserve"> 14 лет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D0C289" w14:textId="77777777" w:rsidR="00FC6B68" w:rsidRDefault="00FC6B68" w:rsidP="00B62A34">
            <w:pPr>
              <w:pStyle w:val="a7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Две разнохарактерные пьесы </w:t>
            </w:r>
            <w:r>
              <w:rPr>
                <w:sz w:val="24"/>
                <w:szCs w:val="24"/>
              </w:rPr>
              <w:t>Продолжительность до 10 мин.</w:t>
            </w:r>
          </w:p>
        </w:tc>
      </w:tr>
      <w:tr w:rsidR="00FC6B68" w14:paraId="4F21B6B9" w14:textId="77777777" w:rsidTr="00EE0151">
        <w:trPr>
          <w:trHeight w:hRule="exact" w:val="821"/>
        </w:trPr>
        <w:tc>
          <w:tcPr>
            <w:tcW w:w="241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747EE6" w14:textId="77777777" w:rsidR="00FC6B68" w:rsidRDefault="00FC6B68" w:rsidP="00B62A34"/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354266" w14:textId="77777777" w:rsidR="00FC6B68" w:rsidRDefault="00FC6B68" w:rsidP="00B62A34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14535" w14:textId="77777777" w:rsidR="00FC6B68" w:rsidRDefault="00FC6B68" w:rsidP="00B62A34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r>
              <w:t xml:space="preserve">– </w:t>
            </w:r>
            <w:r>
              <w:rPr>
                <w:sz w:val="24"/>
                <w:szCs w:val="24"/>
              </w:rPr>
              <w:t>17 лет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08C95C" w14:textId="77777777" w:rsidR="00FC6B68" w:rsidRDefault="00FC6B68" w:rsidP="00B62A34">
            <w:pPr>
              <w:pStyle w:val="a7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I или II, III части концерта, сонаты, концертино, фантазии </w:t>
            </w:r>
            <w:r>
              <w:rPr>
                <w:sz w:val="24"/>
                <w:szCs w:val="24"/>
              </w:rPr>
              <w:t>Продолжительность до 10 мин.</w:t>
            </w:r>
          </w:p>
        </w:tc>
      </w:tr>
      <w:tr w:rsidR="00FC6B68" w14:paraId="4CB85FF9" w14:textId="77777777" w:rsidTr="00EE0151">
        <w:trPr>
          <w:trHeight w:hRule="exact" w:val="918"/>
        </w:trPr>
        <w:tc>
          <w:tcPr>
            <w:tcW w:w="241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6BAB0D" w14:textId="77777777" w:rsidR="00FC6B68" w:rsidRDefault="00FC6B68" w:rsidP="00B62A34"/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8DF560" w14:textId="77777777" w:rsidR="00FC6B68" w:rsidRDefault="00FC6B68" w:rsidP="00B62A34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B540A" w14:textId="77777777" w:rsidR="00FC6B68" w:rsidRDefault="00FC6B68" w:rsidP="00B62A34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18 лет и старше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A4009D" w14:textId="77777777" w:rsidR="00FC6B68" w:rsidRDefault="00FC6B68" w:rsidP="00B62A34">
            <w:pPr>
              <w:pStyle w:val="a7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Концерт, фантазия, рапсодия, концертино, соната (полностью) </w:t>
            </w:r>
            <w:r>
              <w:rPr>
                <w:sz w:val="24"/>
                <w:szCs w:val="24"/>
              </w:rPr>
              <w:t>Продолжительность до 20 мин.</w:t>
            </w:r>
          </w:p>
        </w:tc>
      </w:tr>
      <w:tr w:rsidR="00FC6B68" w14:paraId="1EA70181" w14:textId="77777777" w:rsidTr="00EE0151">
        <w:trPr>
          <w:trHeight w:hRule="exact" w:val="583"/>
        </w:trPr>
        <w:tc>
          <w:tcPr>
            <w:tcW w:w="241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46C499" w14:textId="77777777" w:rsidR="00FC6B68" w:rsidRDefault="00FC6B68" w:rsidP="00B62A34"/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10610" w14:textId="77777777" w:rsidR="00FC6B68" w:rsidRDefault="00FC6B68" w:rsidP="00B62A34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тур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25D8C" w14:textId="77777777" w:rsidR="00FC6B68" w:rsidRDefault="00FC6B68" w:rsidP="00B62A34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>
              <w:t>–</w:t>
            </w:r>
            <w:r>
              <w:rPr>
                <w:sz w:val="24"/>
                <w:szCs w:val="24"/>
              </w:rPr>
              <w:t>14 лет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4B6D25" w14:textId="77777777" w:rsidR="00FC6B68" w:rsidRDefault="00FC6B68" w:rsidP="00B62A34">
            <w:pPr>
              <w:pStyle w:val="a7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Две разнохарактерные пьесы </w:t>
            </w:r>
            <w:r>
              <w:rPr>
                <w:sz w:val="24"/>
                <w:szCs w:val="24"/>
              </w:rPr>
              <w:t>Продолжительность до 10 мин.</w:t>
            </w:r>
          </w:p>
        </w:tc>
      </w:tr>
      <w:tr w:rsidR="00FC6B68" w14:paraId="52400903" w14:textId="77777777" w:rsidTr="00EE0151">
        <w:trPr>
          <w:trHeight w:hRule="exact" w:val="1350"/>
        </w:trPr>
        <w:tc>
          <w:tcPr>
            <w:tcW w:w="241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F17C45" w14:textId="77777777" w:rsidR="00FC6B68" w:rsidRDefault="00FC6B68" w:rsidP="00B62A34"/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3924B4" w14:textId="77777777" w:rsidR="00FC6B68" w:rsidRDefault="00FC6B68" w:rsidP="00B62A34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1EBB9" w14:textId="77777777" w:rsidR="00FC6B68" w:rsidRDefault="00FC6B68" w:rsidP="00B62A34">
            <w:pPr>
              <w:pStyle w:val="a7"/>
              <w:spacing w:before="260"/>
              <w:ind w:firstLine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r>
              <w:t>–</w:t>
            </w:r>
            <w:r>
              <w:rPr>
                <w:sz w:val="24"/>
                <w:szCs w:val="24"/>
              </w:rPr>
              <w:t xml:space="preserve"> 17 лет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FD0C59" w14:textId="77777777" w:rsidR="00FC6B68" w:rsidRDefault="00FC6B68" w:rsidP="00B62A34">
            <w:pPr>
              <w:pStyle w:val="a7"/>
              <w:numPr>
                <w:ilvl w:val="0"/>
                <w:numId w:val="8"/>
              </w:numPr>
              <w:tabs>
                <w:tab w:val="left" w:pos="655"/>
              </w:tabs>
              <w:spacing w:line="233" w:lineRule="auto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I или II, </w:t>
            </w:r>
            <w:proofErr w:type="spellStart"/>
            <w:r>
              <w:rPr>
                <w:i/>
                <w:iCs/>
                <w:sz w:val="24"/>
                <w:szCs w:val="24"/>
              </w:rPr>
              <w:t>Ill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части концерта, сонаты, концертино, фантазии</w:t>
            </w:r>
          </w:p>
          <w:p w14:paraId="26CF7AA4" w14:textId="77777777" w:rsidR="00FC6B68" w:rsidRDefault="00FC6B68" w:rsidP="00B62A34">
            <w:pPr>
              <w:pStyle w:val="a7"/>
              <w:numPr>
                <w:ilvl w:val="0"/>
                <w:numId w:val="8"/>
              </w:numPr>
              <w:tabs>
                <w:tab w:val="left" w:pos="1062"/>
                <w:tab w:val="left" w:pos="2930"/>
              </w:tabs>
              <w:spacing w:line="233" w:lineRule="auto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произведение</w:t>
            </w:r>
            <w:r>
              <w:rPr>
                <w:i/>
                <w:iCs/>
                <w:sz w:val="24"/>
                <w:szCs w:val="24"/>
              </w:rPr>
              <w:tab/>
            </w:r>
            <w:proofErr w:type="gramStart"/>
            <w:r>
              <w:rPr>
                <w:i/>
                <w:iCs/>
                <w:sz w:val="24"/>
                <w:szCs w:val="24"/>
              </w:rPr>
              <w:t>виртуозного</w:t>
            </w:r>
            <w:proofErr w:type="gramEnd"/>
          </w:p>
          <w:p w14:paraId="00A0A3EC" w14:textId="77777777" w:rsidR="00FC6B68" w:rsidRDefault="00FC6B68" w:rsidP="00B62A34">
            <w:pPr>
              <w:pStyle w:val="a7"/>
              <w:spacing w:line="233" w:lineRule="auto"/>
              <w:ind w:firstLine="32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характера</w:t>
            </w:r>
          </w:p>
          <w:p w14:paraId="2DBD4D02" w14:textId="77777777" w:rsidR="00FC6B68" w:rsidRDefault="00FC6B68" w:rsidP="00B62A34">
            <w:pPr>
              <w:pStyle w:val="a7"/>
              <w:spacing w:line="233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до 15 мин.</w:t>
            </w:r>
          </w:p>
        </w:tc>
      </w:tr>
      <w:tr w:rsidR="00FC6B68" w14:paraId="7A532A84" w14:textId="77777777" w:rsidTr="00EE0151">
        <w:trPr>
          <w:trHeight w:hRule="exact" w:val="871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6A1C6" w14:textId="77777777" w:rsidR="00FC6B68" w:rsidRDefault="00FC6B68" w:rsidP="00B62A34"/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991DD0" w14:textId="77777777" w:rsidR="00FC6B68" w:rsidRDefault="00FC6B68" w:rsidP="00B62A34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19C28E" w14:textId="77777777" w:rsidR="00FC6B68" w:rsidRDefault="00FC6B68" w:rsidP="00B62A34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18 лет и старше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497D28" w14:textId="77777777" w:rsidR="00FC6B68" w:rsidRDefault="00FC6B68" w:rsidP="00B62A34">
            <w:pPr>
              <w:pStyle w:val="a7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Концерт, фантазия, рапсодия, концертино, соната (полностью) </w:t>
            </w:r>
            <w:r>
              <w:rPr>
                <w:sz w:val="24"/>
                <w:szCs w:val="24"/>
              </w:rPr>
              <w:t>Продолжительность до 20 мин.</w:t>
            </w:r>
          </w:p>
        </w:tc>
      </w:tr>
    </w:tbl>
    <w:p w14:paraId="6392F2A0" w14:textId="4046D44B" w:rsidR="007E7D9F" w:rsidRDefault="007E7D9F" w:rsidP="00FC6B68">
      <w:pPr>
        <w:pStyle w:val="a5"/>
        <w:ind w:left="976" w:firstLine="0"/>
        <w:rPr>
          <w:b/>
          <w:bCs/>
          <w:i/>
          <w:iCs/>
          <w:sz w:val="24"/>
          <w:szCs w:val="24"/>
        </w:rPr>
      </w:pPr>
    </w:p>
    <w:p w14:paraId="784B1756" w14:textId="77777777" w:rsidR="007E7D9F" w:rsidRDefault="007E7D9F">
      <w:pPr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75370DC9" w14:textId="25A5BCD1" w:rsidR="00FC6B68" w:rsidRDefault="00B81D5D" w:rsidP="00156D7F">
      <w:pPr>
        <w:pStyle w:val="a5"/>
        <w:ind w:left="976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14:paraId="5C18DE84" w14:textId="77777777" w:rsidR="00FC6B68" w:rsidRDefault="00FC6B68" w:rsidP="00B81D5D">
      <w:pPr>
        <w:pStyle w:val="a5"/>
        <w:ind w:left="976" w:firstLine="0"/>
        <w:jc w:val="right"/>
        <w:rPr>
          <w:sz w:val="24"/>
          <w:szCs w:val="24"/>
        </w:rPr>
      </w:pPr>
    </w:p>
    <w:p w14:paraId="411D4997" w14:textId="77777777" w:rsidR="00FC6B68" w:rsidRPr="00CD3B99" w:rsidRDefault="00FC6B68" w:rsidP="00FC6B6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CD3B99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Подтверждение </w:t>
      </w:r>
    </w:p>
    <w:p w14:paraId="1B9D0551" w14:textId="5575609D" w:rsidR="00FC6B68" w:rsidRDefault="00FC6B68" w:rsidP="00FC6B6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на участие во </w:t>
      </w:r>
      <w:r w:rsidR="005A358F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>II</w:t>
      </w:r>
      <w:r w:rsidR="005A358F" w:rsidRPr="005A358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</w:t>
      </w:r>
      <w:r w:rsidR="007E7D9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этапе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Всероссийского фестиваля-конкурса духового инструментального исполнительства «Байкальские духовые Ассамблеи»</w:t>
      </w:r>
    </w:p>
    <w:p w14:paraId="71E1B7A2" w14:textId="77777777" w:rsidR="00FC6B68" w:rsidRDefault="00FC6B68" w:rsidP="00FC6B6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14:paraId="7B4EBF6E" w14:textId="01562BC0" w:rsidR="00FC6B68" w:rsidRPr="00CD3B99" w:rsidRDefault="00FC6B68" w:rsidP="00C50A5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D3B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CD3B9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Настоящим подтверждаем, что</w:t>
      </w:r>
      <w:r w:rsidRPr="00CD3B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__________________________________</w:t>
      </w:r>
      <w:r w:rsidR="00EE01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</w:t>
      </w:r>
    </w:p>
    <w:p w14:paraId="1712C949" w14:textId="610D8D09" w:rsidR="00FC6B68" w:rsidRPr="00CD3B99" w:rsidRDefault="00FC6B68" w:rsidP="00FC6B6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D3B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</w:t>
      </w:r>
      <w:r w:rsidR="00EE01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</w:t>
      </w:r>
    </w:p>
    <w:p w14:paraId="46C0C5C5" w14:textId="77777777" w:rsidR="00FC6B68" w:rsidRPr="00CD3B99" w:rsidRDefault="00FC6B68" w:rsidP="00FC6B68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D3B9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(полное название коллектива;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Ф.И.О. солиста</w:t>
      </w:r>
      <w:r w:rsidRPr="00CD3B9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)</w:t>
      </w:r>
    </w:p>
    <w:p w14:paraId="6C6FDEA5" w14:textId="77777777" w:rsidR="00FC6B68" w:rsidRPr="00CD3B99" w:rsidRDefault="00FC6B68" w:rsidP="00FC6B68">
      <w:pPr>
        <w:widowControl/>
        <w:jc w:val="center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  <w:r w:rsidRPr="00CD3B99"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  <w:t xml:space="preserve"> </w:t>
      </w:r>
    </w:p>
    <w:p w14:paraId="3588D782" w14:textId="7695F127" w:rsidR="00C50A5E" w:rsidRDefault="00FC6B68" w:rsidP="00C50A5E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C50A5E">
        <w:rPr>
          <w:rFonts w:ascii="Times New Roman" w:eastAsia="Times New Roman" w:hAnsi="Times New Roman" w:cs="Times New Roman"/>
          <w:color w:val="000000" w:themeColor="text1"/>
          <w:lang w:bidi="ar-SA"/>
        </w:rPr>
        <w:t>________________________________________________________</w:t>
      </w:r>
      <w:r w:rsidR="00EE0151">
        <w:rPr>
          <w:rFonts w:ascii="Times New Roman" w:eastAsia="Times New Roman" w:hAnsi="Times New Roman" w:cs="Times New Roman"/>
          <w:color w:val="000000" w:themeColor="text1"/>
          <w:lang w:bidi="ar-SA"/>
        </w:rPr>
        <w:t>__________________________</w:t>
      </w:r>
    </w:p>
    <w:p w14:paraId="6C889A1E" w14:textId="6686600D" w:rsidR="00C50A5E" w:rsidRPr="00C50A5E" w:rsidRDefault="00C50A5E" w:rsidP="00C50A5E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bidi="ar-SA"/>
        </w:rPr>
      </w:pPr>
      <w:r w:rsidRPr="00CD3B9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Субъект РФ, полное наименование направляющей организации</w:t>
      </w:r>
      <w:r w:rsidRPr="00CD3B9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)</w:t>
      </w:r>
    </w:p>
    <w:p w14:paraId="1ABD561B" w14:textId="5BDE517F" w:rsidR="00FC6B68" w:rsidRPr="00C50A5E" w:rsidRDefault="00FC6B68" w:rsidP="00C50A5E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C50A5E">
        <w:rPr>
          <w:rFonts w:ascii="Times New Roman" w:eastAsia="Times New Roman" w:hAnsi="Times New Roman" w:cs="Times New Roman"/>
          <w:color w:val="000000" w:themeColor="text1"/>
          <w:lang w:bidi="ar-SA"/>
        </w:rPr>
        <w:t>________________________________________________________</w:t>
      </w:r>
      <w:r w:rsidR="00EE0151">
        <w:rPr>
          <w:rFonts w:ascii="Times New Roman" w:eastAsia="Times New Roman" w:hAnsi="Times New Roman" w:cs="Times New Roman"/>
          <w:color w:val="000000" w:themeColor="text1"/>
          <w:lang w:bidi="ar-SA"/>
        </w:rPr>
        <w:t>__________________________</w:t>
      </w:r>
    </w:p>
    <w:p w14:paraId="7DD0730A" w14:textId="1F825868" w:rsidR="00FC6B68" w:rsidRPr="00CD3B99" w:rsidRDefault="00FC6B68" w:rsidP="00FC6B68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40DA44AA" w14:textId="610A592F" w:rsidR="00FC6B68" w:rsidRPr="00CD3B99" w:rsidRDefault="00FC6B68" w:rsidP="00FC6B68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D3B9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</w:t>
      </w:r>
      <w:r w:rsidR="00EE01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</w:t>
      </w:r>
    </w:p>
    <w:p w14:paraId="1088F551" w14:textId="77777777" w:rsidR="00FC6B68" w:rsidRPr="00CD3B99" w:rsidRDefault="00FC6B68" w:rsidP="00FC6B68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7137E9CF" w14:textId="03693586" w:rsidR="00FC6B68" w:rsidRPr="00CD3B99" w:rsidRDefault="00FC6B68" w:rsidP="00FC6B68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D3B9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</w:t>
      </w:r>
      <w:r w:rsidR="00156D7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</w:t>
      </w:r>
    </w:p>
    <w:p w14:paraId="09118BAF" w14:textId="77777777" w:rsidR="00FC6B68" w:rsidRPr="00CD3B99" w:rsidRDefault="00FC6B68" w:rsidP="00FC6B68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(направление,</w:t>
      </w:r>
      <w:r w:rsidRPr="00CD3B9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номинация, возрастная группа, количество участников</w:t>
      </w:r>
      <w:r w:rsidRPr="00CD3B99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bidi="ar-SA"/>
        </w:rPr>
        <w:footnoteReference w:id="1"/>
      </w:r>
      <w:r w:rsidRPr="00CD3B9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)</w:t>
      </w:r>
    </w:p>
    <w:p w14:paraId="01287831" w14:textId="77777777" w:rsidR="00FC6B68" w:rsidRPr="00CD3B99" w:rsidRDefault="00FC6B68" w:rsidP="00FC6B68">
      <w:pPr>
        <w:widowControl/>
        <w:jc w:val="center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14:paraId="6B959EB3" w14:textId="2324A004" w:rsidR="00C50A5E" w:rsidRDefault="00FC6B68" w:rsidP="00FC6B6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50A5E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</w:t>
      </w:r>
      <w:r w:rsidR="00EE0151">
        <w:rPr>
          <w:rFonts w:ascii="Times New Roman" w:eastAsia="Times New Roman" w:hAnsi="Times New Roman" w:cs="Times New Roman"/>
          <w:color w:val="auto"/>
          <w:lang w:bidi="ar-SA"/>
        </w:rPr>
        <w:t>__________________________</w:t>
      </w:r>
    </w:p>
    <w:p w14:paraId="0C18FC04" w14:textId="77777777" w:rsidR="00C50A5E" w:rsidRPr="00C50A5E" w:rsidRDefault="00C50A5E" w:rsidP="00FC6B68">
      <w:pPr>
        <w:widowControl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14:paraId="0897AB73" w14:textId="6C148246" w:rsidR="00FC6B68" w:rsidRPr="00C50A5E" w:rsidRDefault="00FC6B68" w:rsidP="00FC6B6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50A5E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</w:t>
      </w:r>
      <w:r w:rsidR="00EE0151">
        <w:rPr>
          <w:rFonts w:ascii="Times New Roman" w:eastAsia="Times New Roman" w:hAnsi="Times New Roman" w:cs="Times New Roman"/>
          <w:color w:val="auto"/>
          <w:lang w:bidi="ar-SA"/>
        </w:rPr>
        <w:t>__________________________</w:t>
      </w:r>
    </w:p>
    <w:p w14:paraId="4CE4EE2A" w14:textId="587EE4A4" w:rsidR="00FC6B68" w:rsidRPr="00CD3B99" w:rsidRDefault="00C50A5E" w:rsidP="00FC6B68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D3B9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="00FC6B68" w:rsidRPr="00CD3B9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(исполняемая программа)</w:t>
      </w:r>
    </w:p>
    <w:p w14:paraId="28C16CE2" w14:textId="6C5B3EAA" w:rsidR="00BB0E69" w:rsidRDefault="00FC6B68" w:rsidP="00FC6B68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_________________________________________________</w:t>
      </w:r>
      <w:r w:rsidR="00EE015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___________________________</w:t>
      </w:r>
    </w:p>
    <w:p w14:paraId="37F0CE4E" w14:textId="78A338A8" w:rsidR="00FC6B68" w:rsidRDefault="00FC6B68" w:rsidP="00FC6B68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</w:t>
      </w:r>
      <w:r w:rsidRPr="003213B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</w:t>
      </w:r>
      <w:r w:rsidR="00C50A5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  <w:r w:rsidRPr="003213B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</w:t>
      </w:r>
      <w:r w:rsidR="00C50A5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  <w:r w:rsidRPr="003213B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 руководителя, преподавателя, сотовый телефон)</w:t>
      </w:r>
    </w:p>
    <w:p w14:paraId="2C274A4C" w14:textId="5D919475" w:rsidR="00FC6B68" w:rsidRDefault="00FC6B68" w:rsidP="00FC6B68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__________________________________________________</w:t>
      </w:r>
      <w:r w:rsidR="00EE015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</w:t>
      </w:r>
      <w:r w:rsidRPr="00C50A5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Ф.И.</w:t>
      </w:r>
      <w:r w:rsidR="00C50A5E" w:rsidRPr="00C50A5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</w:t>
      </w:r>
      <w:r w:rsidRPr="00C50A5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 концертмейстера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)</w:t>
      </w:r>
    </w:p>
    <w:p w14:paraId="6E51E079" w14:textId="59F53974" w:rsidR="001F78B4" w:rsidRDefault="00FC6B68" w:rsidP="00FC6B68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__________________________________________________</w:t>
      </w:r>
      <w:r w:rsidR="00EE015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</w:t>
      </w:r>
    </w:p>
    <w:p w14:paraId="6B5B5F14" w14:textId="77777777" w:rsidR="001F78B4" w:rsidRPr="001F78B4" w:rsidRDefault="001F78B4" w:rsidP="00FC6B68">
      <w:pPr>
        <w:widowControl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14:paraId="7A5A15C8" w14:textId="2E6A8427" w:rsidR="00FC6B68" w:rsidRDefault="00FC6B68" w:rsidP="00FC6B68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_________________________________________________________________</w:t>
      </w:r>
      <w:r w:rsidR="00EE015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</w:t>
      </w:r>
    </w:p>
    <w:p w14:paraId="6D028121" w14:textId="77777777" w:rsidR="00FC6B68" w:rsidRDefault="00FC6B68" w:rsidP="00FC6B68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213B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(технический райдер)</w:t>
      </w:r>
    </w:p>
    <w:p w14:paraId="455523F9" w14:textId="77777777" w:rsidR="001F78B4" w:rsidRPr="003213B6" w:rsidRDefault="001F78B4" w:rsidP="00FC6B68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1420C959" w14:textId="6A17B639" w:rsidR="00FC6B68" w:rsidRPr="001F78B4" w:rsidRDefault="007E7D9F" w:rsidP="00FC6B68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F78B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примет участие во </w:t>
      </w:r>
      <w:r w:rsidRPr="001F78B4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II</w:t>
      </w:r>
      <w:r w:rsidRPr="001F78B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этапе </w:t>
      </w:r>
      <w:r w:rsidR="00FC6B68" w:rsidRPr="001F78B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Всероссийского </w:t>
      </w:r>
      <w:r w:rsidR="00FC6B68" w:rsidRPr="001F78B4">
        <w:rPr>
          <w:rFonts w:ascii="Times New Roman" w:hAnsi="Times New Roman" w:cs="Times New Roman"/>
          <w:sz w:val="26"/>
          <w:szCs w:val="26"/>
        </w:rPr>
        <w:t>фестиваля-конкурса духового</w:t>
      </w:r>
      <w:r w:rsidR="00FC6B68" w:rsidRPr="001F78B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C6B68" w:rsidRPr="001F78B4">
        <w:rPr>
          <w:rFonts w:ascii="Times New Roman" w:hAnsi="Times New Roman" w:cs="Times New Roman"/>
          <w:sz w:val="26"/>
          <w:szCs w:val="26"/>
        </w:rPr>
        <w:t>инструментального исполнительства «Байкальские духовые Ассамблеи</w:t>
      </w:r>
      <w:r w:rsidR="005A358F" w:rsidRPr="001F78B4">
        <w:rPr>
          <w:rFonts w:ascii="Times New Roman" w:hAnsi="Times New Roman" w:cs="Times New Roman"/>
          <w:color w:val="auto"/>
          <w:sz w:val="26"/>
          <w:szCs w:val="26"/>
        </w:rPr>
        <w:t xml:space="preserve">» с </w:t>
      </w:r>
      <w:r w:rsidR="0044096E">
        <w:rPr>
          <w:rFonts w:ascii="Times New Roman" w:hAnsi="Times New Roman" w:cs="Times New Roman"/>
          <w:color w:val="auto"/>
          <w:sz w:val="26"/>
          <w:szCs w:val="26"/>
        </w:rPr>
        <w:t>13 по 18</w:t>
      </w:r>
      <w:r w:rsidR="00FC6B68" w:rsidRPr="001F78B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E01E5">
        <w:rPr>
          <w:rFonts w:ascii="Times New Roman" w:hAnsi="Times New Roman" w:cs="Times New Roman"/>
          <w:color w:val="auto"/>
          <w:sz w:val="26"/>
          <w:szCs w:val="26"/>
        </w:rPr>
        <w:t>сентября</w:t>
      </w:r>
      <w:r w:rsidR="00FC6B68" w:rsidRPr="001F78B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C6B68" w:rsidRPr="001F78B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202</w:t>
      </w:r>
      <w:r w:rsidR="004B27B1" w:rsidRPr="001F78B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</w:t>
      </w:r>
      <w:r w:rsidR="00FC6B68" w:rsidRPr="001F78B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года в городе Иркутске.</w:t>
      </w:r>
    </w:p>
    <w:p w14:paraId="48D926A2" w14:textId="77777777" w:rsidR="00FC6B68" w:rsidRPr="001F78B4" w:rsidRDefault="00FC6B68" w:rsidP="00FC6B68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4DAC03BF" w14:textId="60544540" w:rsidR="00FC6B68" w:rsidRPr="001F78B4" w:rsidRDefault="00FC6B68" w:rsidP="001F78B4">
      <w:pPr>
        <w:pStyle w:val="a5"/>
        <w:tabs>
          <w:tab w:val="left" w:leader="underscore" w:pos="6703"/>
        </w:tabs>
        <w:ind w:firstLine="0"/>
      </w:pPr>
      <w:r w:rsidRPr="001F78B4">
        <w:rPr>
          <w:sz w:val="26"/>
          <w:szCs w:val="26"/>
        </w:rPr>
        <w:t>Приложение: список участников творческого коллектива, солиста на ____</w:t>
      </w:r>
      <w:proofErr w:type="gramStart"/>
      <w:r w:rsidRPr="001F78B4">
        <w:rPr>
          <w:sz w:val="26"/>
          <w:szCs w:val="26"/>
        </w:rPr>
        <w:t>л</w:t>
      </w:r>
      <w:proofErr w:type="gramEnd"/>
      <w:r w:rsidRPr="001F78B4">
        <w:rPr>
          <w:sz w:val="26"/>
          <w:szCs w:val="26"/>
        </w:rPr>
        <w:t>.</w:t>
      </w:r>
      <w:r w:rsidRPr="001F78B4">
        <w:t xml:space="preserve"> </w:t>
      </w:r>
      <w:r w:rsidR="00A67873" w:rsidRPr="001F78B4">
        <w:rPr>
          <w:rStyle w:val="af7"/>
        </w:rPr>
        <w:endnoteReference w:id="1"/>
      </w:r>
    </w:p>
    <w:p w14:paraId="5B1889A1" w14:textId="77777777" w:rsidR="00FC6B68" w:rsidRDefault="00FC6B68" w:rsidP="00FC6B68">
      <w:pPr>
        <w:pStyle w:val="a5"/>
        <w:tabs>
          <w:tab w:val="left" w:leader="underscore" w:pos="6703"/>
        </w:tabs>
        <w:ind w:left="115" w:firstLine="0"/>
        <w:rPr>
          <w:sz w:val="24"/>
          <w:szCs w:val="24"/>
        </w:rPr>
      </w:pPr>
    </w:p>
    <w:p w14:paraId="5764DE1F" w14:textId="77777777" w:rsidR="00FC6B68" w:rsidRPr="00CD3B99" w:rsidRDefault="00FC6B68" w:rsidP="00FC6B6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5617"/>
      </w:tblGrid>
      <w:tr w:rsidR="00FC6B68" w:rsidRPr="00CD3B99" w14:paraId="2E5F5B94" w14:textId="77777777" w:rsidTr="001F78B4">
        <w:tc>
          <w:tcPr>
            <w:tcW w:w="4672" w:type="dxa"/>
          </w:tcPr>
          <w:p w14:paraId="53AA3609" w14:textId="334BC71D" w:rsidR="00FC6B68" w:rsidRPr="00CD3B99" w:rsidRDefault="00FC6B68" w:rsidP="001F78B4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D3B9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_________________________</w:t>
            </w:r>
          </w:p>
        </w:tc>
        <w:tc>
          <w:tcPr>
            <w:tcW w:w="5960" w:type="dxa"/>
          </w:tcPr>
          <w:p w14:paraId="43E7CAE4" w14:textId="6EE18CD1" w:rsidR="00FC6B68" w:rsidRPr="00CD3B99" w:rsidRDefault="00FC6B68" w:rsidP="001F78B4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D3B9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_____________   /_____________</w:t>
            </w:r>
            <w:r w:rsidR="001F78B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_________</w:t>
            </w:r>
            <w:r w:rsidRPr="00CD3B9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__/</w:t>
            </w:r>
          </w:p>
        </w:tc>
      </w:tr>
      <w:tr w:rsidR="00FC6B68" w:rsidRPr="00CD3B99" w14:paraId="011276EF" w14:textId="77777777" w:rsidTr="001F78B4">
        <w:tc>
          <w:tcPr>
            <w:tcW w:w="4672" w:type="dxa"/>
          </w:tcPr>
          <w:p w14:paraId="1B4912F0" w14:textId="77777777" w:rsidR="00FC6B68" w:rsidRPr="00CD3B99" w:rsidRDefault="00FC6B68" w:rsidP="001F78B4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ar-SA"/>
              </w:rPr>
            </w:pPr>
            <w:r w:rsidRPr="00CD3B9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ar-SA"/>
              </w:rPr>
              <w:t>(руководитель коллектива/законный представить)</w:t>
            </w:r>
          </w:p>
        </w:tc>
        <w:tc>
          <w:tcPr>
            <w:tcW w:w="5960" w:type="dxa"/>
          </w:tcPr>
          <w:p w14:paraId="5D683051" w14:textId="77777777" w:rsidR="00FC6B68" w:rsidRPr="00CD3B99" w:rsidRDefault="00FC6B68" w:rsidP="001F78B4">
            <w:pPr>
              <w:widowControl/>
              <w:ind w:firstLine="6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ar-SA"/>
              </w:rPr>
            </w:pPr>
            <w:r w:rsidRPr="00CD3B9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ar-SA"/>
              </w:rPr>
              <w:t>(подпись)                   (расшифровка подписи)</w:t>
            </w:r>
          </w:p>
        </w:tc>
      </w:tr>
    </w:tbl>
    <w:p w14:paraId="3C696AB1" w14:textId="77777777" w:rsidR="00FC6B68" w:rsidRPr="00CD3B99" w:rsidRDefault="00FC6B68" w:rsidP="00FC6B6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32EE72A" w14:textId="77777777" w:rsidR="00FC6B68" w:rsidRPr="00CD3B99" w:rsidRDefault="00FC6B68" w:rsidP="00FC6B68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CD3B9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«____» _____________ </w:t>
      </w:r>
      <w:r w:rsidRPr="00CD3B99">
        <w:rPr>
          <w:rFonts w:ascii="Times New Roman" w:eastAsia="Times New Roman" w:hAnsi="Times New Roman" w:cs="Times New Roman"/>
          <w:sz w:val="26"/>
          <w:szCs w:val="26"/>
          <w:lang w:bidi="ar-SA"/>
        </w:rPr>
        <w:t>202</w:t>
      </w:r>
      <w:r w:rsidR="004B27B1">
        <w:rPr>
          <w:rFonts w:ascii="Times New Roman" w:eastAsia="Times New Roman" w:hAnsi="Times New Roman" w:cs="Times New Roman"/>
          <w:sz w:val="26"/>
          <w:szCs w:val="26"/>
          <w:lang w:bidi="ar-SA"/>
        </w:rPr>
        <w:t>3</w:t>
      </w:r>
      <w:r w:rsidRPr="00CD3B9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г.</w:t>
      </w:r>
    </w:p>
    <w:p w14:paraId="2966F38D" w14:textId="77777777" w:rsidR="00FC6B68" w:rsidRDefault="00FC6B68" w:rsidP="00FC6B6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bidi="ar-SA"/>
        </w:rPr>
      </w:pPr>
      <w:r w:rsidRPr="00CD3B99">
        <w:rPr>
          <w:rFonts w:ascii="Times New Roman" w:eastAsia="Times New Roman" w:hAnsi="Times New Roman" w:cs="Times New Roman"/>
          <w:sz w:val="28"/>
          <w:szCs w:val="28"/>
          <w:vertAlign w:val="superscript"/>
          <w:lang w:bidi="ar-SA"/>
        </w:rPr>
        <w:t xml:space="preserve">          (дата заполнения)</w:t>
      </w:r>
    </w:p>
    <w:p w14:paraId="06C8CE83" w14:textId="77777777" w:rsidR="00A67873" w:rsidRDefault="00A67873" w:rsidP="00FC6B6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bidi="ar-SA"/>
        </w:rPr>
      </w:pPr>
    </w:p>
    <w:p w14:paraId="763706AE" w14:textId="77777777" w:rsidR="00156D7F" w:rsidRDefault="00156D7F" w:rsidP="00FC6B6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bidi="ar-SA"/>
        </w:rPr>
      </w:pPr>
    </w:p>
    <w:p w14:paraId="063AB33A" w14:textId="77777777" w:rsidR="00A67873" w:rsidRDefault="00A67873" w:rsidP="00FC6B6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bidi="ar-SA"/>
        </w:rPr>
      </w:pPr>
    </w:p>
    <w:sectPr w:rsidR="00A67873" w:rsidSect="00EE0151">
      <w:headerReference w:type="default" r:id="rId14"/>
      <w:endnotePr>
        <w:numFmt w:val="chicago"/>
      </w:endnotePr>
      <w:pgSz w:w="11900" w:h="16840"/>
      <w:pgMar w:top="561" w:right="556" w:bottom="198" w:left="1418" w:header="0" w:footer="6" w:gutter="0"/>
      <w:pgNumType w:fmt="upperRoman"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D3581" w14:textId="77777777" w:rsidR="00543286" w:rsidRDefault="00543286">
      <w:r>
        <w:separator/>
      </w:r>
    </w:p>
  </w:endnote>
  <w:endnote w:type="continuationSeparator" w:id="0">
    <w:p w14:paraId="6376014C" w14:textId="77777777" w:rsidR="00543286" w:rsidRDefault="00543286">
      <w:r>
        <w:continuationSeparator/>
      </w:r>
    </w:p>
  </w:endnote>
  <w:endnote w:id="1">
    <w:p w14:paraId="1BF1817E" w14:textId="086D2BE0" w:rsidR="00C50A5E" w:rsidRPr="00A67873" w:rsidRDefault="00C50A5E" w:rsidP="00A67873">
      <w:pPr>
        <w:pStyle w:val="af5"/>
        <w:jc w:val="both"/>
        <w:rPr>
          <w:rFonts w:ascii="Times New Roman" w:hAnsi="Times New Roman" w:cs="Times New Roman"/>
        </w:rPr>
      </w:pPr>
      <w:r>
        <w:rPr>
          <w:rStyle w:val="af7"/>
        </w:rPr>
        <w:endnoteRef/>
      </w:r>
      <w:r>
        <w:t xml:space="preserve"> </w:t>
      </w:r>
      <w:proofErr w:type="gramStart"/>
      <w:r w:rsidRPr="00A67873">
        <w:rPr>
          <w:rFonts w:ascii="Times New Roman" w:hAnsi="Times New Roman" w:cs="Times New Roman"/>
        </w:rPr>
        <w:t xml:space="preserve">(список </w:t>
      </w:r>
      <w:r>
        <w:rPr>
          <w:rFonts w:ascii="Times New Roman" w:hAnsi="Times New Roman" w:cs="Times New Roman"/>
        </w:rPr>
        <w:t xml:space="preserve">должен </w:t>
      </w:r>
      <w:r w:rsidRPr="00A67873">
        <w:rPr>
          <w:rFonts w:ascii="Times New Roman" w:hAnsi="Times New Roman" w:cs="Times New Roman"/>
        </w:rPr>
        <w:t>включ</w:t>
      </w:r>
      <w:r>
        <w:rPr>
          <w:rFonts w:ascii="Times New Roman" w:hAnsi="Times New Roman" w:cs="Times New Roman"/>
        </w:rPr>
        <w:t>ать</w:t>
      </w:r>
      <w:r w:rsidRPr="00A67873">
        <w:rPr>
          <w:rFonts w:ascii="Times New Roman" w:hAnsi="Times New Roman" w:cs="Times New Roman"/>
        </w:rPr>
        <w:t>:</w:t>
      </w:r>
      <w:proofErr w:type="gramEnd"/>
      <w:r w:rsidRPr="00A67873">
        <w:rPr>
          <w:rFonts w:ascii="Times New Roman" w:hAnsi="Times New Roman" w:cs="Times New Roman"/>
        </w:rPr>
        <w:t xml:space="preserve"> </w:t>
      </w:r>
      <w:proofErr w:type="gramStart"/>
      <w:r w:rsidRPr="00A67873">
        <w:rPr>
          <w:rFonts w:ascii="Times New Roman" w:hAnsi="Times New Roman" w:cs="Times New Roman"/>
        </w:rPr>
        <w:t xml:space="preserve">ФИО участников, число, месяц, год рождения, ФИО законного представителя, </w:t>
      </w:r>
      <w:r>
        <w:rPr>
          <w:rFonts w:ascii="Times New Roman" w:hAnsi="Times New Roman" w:cs="Times New Roman"/>
        </w:rPr>
        <w:t xml:space="preserve">номер сотового </w:t>
      </w:r>
      <w:r w:rsidRPr="00A67873">
        <w:rPr>
          <w:rFonts w:ascii="Times New Roman" w:hAnsi="Times New Roman" w:cs="Times New Roman"/>
        </w:rPr>
        <w:t>телефон</w:t>
      </w:r>
      <w:r>
        <w:rPr>
          <w:rFonts w:ascii="Times New Roman" w:hAnsi="Times New Roman" w:cs="Times New Roman"/>
        </w:rPr>
        <w:t>а</w:t>
      </w:r>
      <w:r w:rsidRPr="00A67873">
        <w:rPr>
          <w:rFonts w:ascii="Times New Roman" w:hAnsi="Times New Roman" w:cs="Times New Roman"/>
        </w:rPr>
        <w:t>)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19B75" w14:textId="77777777" w:rsidR="00543286" w:rsidRDefault="00543286"/>
  </w:footnote>
  <w:footnote w:type="continuationSeparator" w:id="0">
    <w:p w14:paraId="27060B39" w14:textId="77777777" w:rsidR="00543286" w:rsidRDefault="00543286"/>
  </w:footnote>
  <w:footnote w:id="1">
    <w:p w14:paraId="2A8F0EFA" w14:textId="77777777" w:rsidR="00C50A5E" w:rsidRPr="00A67873" w:rsidRDefault="00C50A5E" w:rsidP="00A67873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64C8F" w14:textId="77777777" w:rsidR="00C50A5E" w:rsidRDefault="00C50A5E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AE310" w14:textId="77777777" w:rsidR="00C50A5E" w:rsidRDefault="00C50A5E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686A"/>
    <w:multiLevelType w:val="multilevel"/>
    <w:tmpl w:val="07C43B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4B3FC5"/>
    <w:multiLevelType w:val="multilevel"/>
    <w:tmpl w:val="6018E616"/>
    <w:lvl w:ilvl="0">
      <w:start w:val="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2">
    <w:nsid w:val="04636EB2"/>
    <w:multiLevelType w:val="multilevel"/>
    <w:tmpl w:val="06EE28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C11925"/>
    <w:multiLevelType w:val="multilevel"/>
    <w:tmpl w:val="C46E3A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B97FE0"/>
    <w:multiLevelType w:val="multilevel"/>
    <w:tmpl w:val="FA5EAAD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09B33C30"/>
    <w:multiLevelType w:val="multilevel"/>
    <w:tmpl w:val="81CE4A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0A8B2830"/>
    <w:multiLevelType w:val="multilevel"/>
    <w:tmpl w:val="D9680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030877"/>
    <w:multiLevelType w:val="multilevel"/>
    <w:tmpl w:val="FA9E4D1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8">
    <w:nsid w:val="1AED2148"/>
    <w:multiLevelType w:val="multilevel"/>
    <w:tmpl w:val="0DB2A3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1C4F3DEF"/>
    <w:multiLevelType w:val="multilevel"/>
    <w:tmpl w:val="6988F2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DC76E6"/>
    <w:multiLevelType w:val="multilevel"/>
    <w:tmpl w:val="3D08BB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11">
    <w:nsid w:val="27977A6A"/>
    <w:multiLevelType w:val="multilevel"/>
    <w:tmpl w:val="F8B865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i w:val="0"/>
      </w:rPr>
    </w:lvl>
  </w:abstractNum>
  <w:abstractNum w:abstractNumId="12">
    <w:nsid w:val="37A86F91"/>
    <w:multiLevelType w:val="multilevel"/>
    <w:tmpl w:val="9F3C41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38F55A0C"/>
    <w:multiLevelType w:val="multilevel"/>
    <w:tmpl w:val="9F40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0C199F"/>
    <w:multiLevelType w:val="hybridMultilevel"/>
    <w:tmpl w:val="6BE004C2"/>
    <w:lvl w:ilvl="0" w:tplc="1D189862">
      <w:start w:val="7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5">
    <w:nsid w:val="3C3E4521"/>
    <w:multiLevelType w:val="multilevel"/>
    <w:tmpl w:val="A16678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>
    <w:nsid w:val="405F33E0"/>
    <w:multiLevelType w:val="multilevel"/>
    <w:tmpl w:val="AD0C59A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7">
    <w:nsid w:val="41F52468"/>
    <w:multiLevelType w:val="multilevel"/>
    <w:tmpl w:val="A250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696331"/>
    <w:multiLevelType w:val="hybridMultilevel"/>
    <w:tmpl w:val="85020DC4"/>
    <w:lvl w:ilvl="0" w:tplc="6630D128">
      <w:start w:val="13"/>
      <w:numFmt w:val="decimal"/>
      <w:lvlText w:val="%1."/>
      <w:lvlJc w:val="left"/>
      <w:pPr>
        <w:ind w:left="11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9">
    <w:nsid w:val="46DE0759"/>
    <w:multiLevelType w:val="multilevel"/>
    <w:tmpl w:val="02640BB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6FE51DA"/>
    <w:multiLevelType w:val="multilevel"/>
    <w:tmpl w:val="AD3AFB1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488B517B"/>
    <w:multiLevelType w:val="multilevel"/>
    <w:tmpl w:val="42DE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AE0CC3"/>
    <w:multiLevelType w:val="multilevel"/>
    <w:tmpl w:val="842AE52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F621E3F"/>
    <w:multiLevelType w:val="multilevel"/>
    <w:tmpl w:val="348073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4">
    <w:nsid w:val="51754345"/>
    <w:multiLevelType w:val="multilevel"/>
    <w:tmpl w:val="FE46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1FE39B3"/>
    <w:multiLevelType w:val="multilevel"/>
    <w:tmpl w:val="95FE9A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6">
    <w:nsid w:val="532D3DEE"/>
    <w:multiLevelType w:val="hybridMultilevel"/>
    <w:tmpl w:val="69DCA096"/>
    <w:lvl w:ilvl="0" w:tplc="DF2ADAF4">
      <w:start w:val="20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57C14C93"/>
    <w:multiLevelType w:val="multilevel"/>
    <w:tmpl w:val="D018B3F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8">
    <w:nsid w:val="58B966F8"/>
    <w:multiLevelType w:val="multilevel"/>
    <w:tmpl w:val="FD38FA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C3D53CE"/>
    <w:multiLevelType w:val="multilevel"/>
    <w:tmpl w:val="34BCA2B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5860CB"/>
    <w:multiLevelType w:val="multilevel"/>
    <w:tmpl w:val="4EF44F4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5CE34788"/>
    <w:multiLevelType w:val="multilevel"/>
    <w:tmpl w:val="E7066C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32">
    <w:nsid w:val="5D5E2BCC"/>
    <w:multiLevelType w:val="hybridMultilevel"/>
    <w:tmpl w:val="27CC2886"/>
    <w:lvl w:ilvl="0" w:tplc="FB0CB9C4">
      <w:start w:val="9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3">
    <w:nsid w:val="6AF631D9"/>
    <w:multiLevelType w:val="multilevel"/>
    <w:tmpl w:val="0E0AD0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>
    <w:nsid w:val="6CA300B9"/>
    <w:multiLevelType w:val="multilevel"/>
    <w:tmpl w:val="C9CAE62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35">
    <w:nsid w:val="6CE14725"/>
    <w:multiLevelType w:val="multilevel"/>
    <w:tmpl w:val="27C074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6">
    <w:nsid w:val="6D8E2146"/>
    <w:multiLevelType w:val="multilevel"/>
    <w:tmpl w:val="40AEB24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37">
    <w:nsid w:val="6E8D53F2"/>
    <w:multiLevelType w:val="multilevel"/>
    <w:tmpl w:val="88CC848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0A4D4A"/>
    <w:multiLevelType w:val="multilevel"/>
    <w:tmpl w:val="9F621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16E5A2A"/>
    <w:multiLevelType w:val="multilevel"/>
    <w:tmpl w:val="8340C6A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0">
    <w:nsid w:val="77D17210"/>
    <w:multiLevelType w:val="multilevel"/>
    <w:tmpl w:val="74A208F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1">
    <w:nsid w:val="78E719EA"/>
    <w:multiLevelType w:val="hybridMultilevel"/>
    <w:tmpl w:val="E03C09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D302E"/>
    <w:multiLevelType w:val="multilevel"/>
    <w:tmpl w:val="3F948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43">
    <w:nsid w:val="7C7A2C54"/>
    <w:multiLevelType w:val="multilevel"/>
    <w:tmpl w:val="BFD4A6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44">
    <w:nsid w:val="7CC84587"/>
    <w:multiLevelType w:val="multilevel"/>
    <w:tmpl w:val="FD2E7E2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5">
    <w:nsid w:val="7EFF610E"/>
    <w:multiLevelType w:val="multilevel"/>
    <w:tmpl w:val="3C24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0"/>
  </w:num>
  <w:num w:numId="3">
    <w:abstractNumId w:val="29"/>
  </w:num>
  <w:num w:numId="4">
    <w:abstractNumId w:val="37"/>
  </w:num>
  <w:num w:numId="5">
    <w:abstractNumId w:val="2"/>
  </w:num>
  <w:num w:numId="6">
    <w:abstractNumId w:val="3"/>
  </w:num>
  <w:num w:numId="7">
    <w:abstractNumId w:val="6"/>
  </w:num>
  <w:num w:numId="8">
    <w:abstractNumId w:val="38"/>
  </w:num>
  <w:num w:numId="9">
    <w:abstractNumId w:val="14"/>
  </w:num>
  <w:num w:numId="10">
    <w:abstractNumId w:val="32"/>
  </w:num>
  <w:num w:numId="11">
    <w:abstractNumId w:val="18"/>
  </w:num>
  <w:num w:numId="12">
    <w:abstractNumId w:val="26"/>
  </w:num>
  <w:num w:numId="13">
    <w:abstractNumId w:val="42"/>
  </w:num>
  <w:num w:numId="14">
    <w:abstractNumId w:val="41"/>
  </w:num>
  <w:num w:numId="15">
    <w:abstractNumId w:val="20"/>
  </w:num>
  <w:num w:numId="16">
    <w:abstractNumId w:val="11"/>
  </w:num>
  <w:num w:numId="17">
    <w:abstractNumId w:val="10"/>
  </w:num>
  <w:num w:numId="18">
    <w:abstractNumId w:val="31"/>
  </w:num>
  <w:num w:numId="19">
    <w:abstractNumId w:val="34"/>
  </w:num>
  <w:num w:numId="20">
    <w:abstractNumId w:val="5"/>
  </w:num>
  <w:num w:numId="21">
    <w:abstractNumId w:val="16"/>
  </w:num>
  <w:num w:numId="22">
    <w:abstractNumId w:val="43"/>
  </w:num>
  <w:num w:numId="23">
    <w:abstractNumId w:val="28"/>
  </w:num>
  <w:num w:numId="24">
    <w:abstractNumId w:val="8"/>
  </w:num>
  <w:num w:numId="25">
    <w:abstractNumId w:val="33"/>
  </w:num>
  <w:num w:numId="26">
    <w:abstractNumId w:val="23"/>
  </w:num>
  <w:num w:numId="27">
    <w:abstractNumId w:val="35"/>
  </w:num>
  <w:num w:numId="28">
    <w:abstractNumId w:val="39"/>
  </w:num>
  <w:num w:numId="29">
    <w:abstractNumId w:val="15"/>
  </w:num>
  <w:num w:numId="30">
    <w:abstractNumId w:val="7"/>
  </w:num>
  <w:num w:numId="31">
    <w:abstractNumId w:val="25"/>
  </w:num>
  <w:num w:numId="32">
    <w:abstractNumId w:val="12"/>
  </w:num>
  <w:num w:numId="33">
    <w:abstractNumId w:val="17"/>
  </w:num>
  <w:num w:numId="34">
    <w:abstractNumId w:val="13"/>
  </w:num>
  <w:num w:numId="35">
    <w:abstractNumId w:val="21"/>
  </w:num>
  <w:num w:numId="36">
    <w:abstractNumId w:val="19"/>
  </w:num>
  <w:num w:numId="37">
    <w:abstractNumId w:val="40"/>
  </w:num>
  <w:num w:numId="38">
    <w:abstractNumId w:val="4"/>
  </w:num>
  <w:num w:numId="39">
    <w:abstractNumId w:val="44"/>
  </w:num>
  <w:num w:numId="40">
    <w:abstractNumId w:val="36"/>
  </w:num>
  <w:num w:numId="41">
    <w:abstractNumId w:val="24"/>
  </w:num>
  <w:num w:numId="42">
    <w:abstractNumId w:val="45"/>
  </w:num>
  <w:num w:numId="43">
    <w:abstractNumId w:val="27"/>
  </w:num>
  <w:num w:numId="44">
    <w:abstractNumId w:val="30"/>
  </w:num>
  <w:num w:numId="45">
    <w:abstractNumId w:val="1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B8"/>
    <w:rsid w:val="000046D3"/>
    <w:rsid w:val="00006925"/>
    <w:rsid w:val="000172F5"/>
    <w:rsid w:val="00030EBA"/>
    <w:rsid w:val="00034EB4"/>
    <w:rsid w:val="00036DC3"/>
    <w:rsid w:val="00052FF4"/>
    <w:rsid w:val="00072E5D"/>
    <w:rsid w:val="00076CF3"/>
    <w:rsid w:val="00092CF3"/>
    <w:rsid w:val="000A4CEA"/>
    <w:rsid w:val="000B1D49"/>
    <w:rsid w:val="000B3950"/>
    <w:rsid w:val="000E17E7"/>
    <w:rsid w:val="000F5089"/>
    <w:rsid w:val="000F67AF"/>
    <w:rsid w:val="00105BF4"/>
    <w:rsid w:val="00112224"/>
    <w:rsid w:val="00120456"/>
    <w:rsid w:val="00131697"/>
    <w:rsid w:val="0013480F"/>
    <w:rsid w:val="00137C80"/>
    <w:rsid w:val="00156D7F"/>
    <w:rsid w:val="0016557E"/>
    <w:rsid w:val="00165FF6"/>
    <w:rsid w:val="00170A45"/>
    <w:rsid w:val="001A7C94"/>
    <w:rsid w:val="001B5568"/>
    <w:rsid w:val="001D6830"/>
    <w:rsid w:val="001E6044"/>
    <w:rsid w:val="001F78B4"/>
    <w:rsid w:val="00214645"/>
    <w:rsid w:val="002310AB"/>
    <w:rsid w:val="0023243F"/>
    <w:rsid w:val="00232EF6"/>
    <w:rsid w:val="00246491"/>
    <w:rsid w:val="0025545A"/>
    <w:rsid w:val="002571B0"/>
    <w:rsid w:val="0028666E"/>
    <w:rsid w:val="002B0CAB"/>
    <w:rsid w:val="002B1407"/>
    <w:rsid w:val="002B29E4"/>
    <w:rsid w:val="002C0709"/>
    <w:rsid w:val="002D0264"/>
    <w:rsid w:val="002D74A2"/>
    <w:rsid w:val="002E6A94"/>
    <w:rsid w:val="002F7D4D"/>
    <w:rsid w:val="00302919"/>
    <w:rsid w:val="00303A2E"/>
    <w:rsid w:val="00305C7E"/>
    <w:rsid w:val="0030709F"/>
    <w:rsid w:val="00327397"/>
    <w:rsid w:val="0033180B"/>
    <w:rsid w:val="003330B3"/>
    <w:rsid w:val="003443A0"/>
    <w:rsid w:val="0034528C"/>
    <w:rsid w:val="003537CF"/>
    <w:rsid w:val="003753B8"/>
    <w:rsid w:val="0038548D"/>
    <w:rsid w:val="003B4C87"/>
    <w:rsid w:val="003D39D2"/>
    <w:rsid w:val="003F067A"/>
    <w:rsid w:val="00406780"/>
    <w:rsid w:val="00407E6E"/>
    <w:rsid w:val="00423FB2"/>
    <w:rsid w:val="004277DE"/>
    <w:rsid w:val="0044096E"/>
    <w:rsid w:val="00446D77"/>
    <w:rsid w:val="00463E4D"/>
    <w:rsid w:val="004745A7"/>
    <w:rsid w:val="00476AB5"/>
    <w:rsid w:val="00495D31"/>
    <w:rsid w:val="004A4991"/>
    <w:rsid w:val="004B25E5"/>
    <w:rsid w:val="004B27B1"/>
    <w:rsid w:val="004B2A45"/>
    <w:rsid w:val="004D53B8"/>
    <w:rsid w:val="004E1070"/>
    <w:rsid w:val="005031C2"/>
    <w:rsid w:val="005045C2"/>
    <w:rsid w:val="0052198A"/>
    <w:rsid w:val="00521B28"/>
    <w:rsid w:val="00530102"/>
    <w:rsid w:val="00543286"/>
    <w:rsid w:val="0055476B"/>
    <w:rsid w:val="00562EDD"/>
    <w:rsid w:val="0057035F"/>
    <w:rsid w:val="00580088"/>
    <w:rsid w:val="00581ABB"/>
    <w:rsid w:val="005A358F"/>
    <w:rsid w:val="005B3DF6"/>
    <w:rsid w:val="005C2D72"/>
    <w:rsid w:val="005D223F"/>
    <w:rsid w:val="005E777C"/>
    <w:rsid w:val="005F044B"/>
    <w:rsid w:val="00610912"/>
    <w:rsid w:val="0061193A"/>
    <w:rsid w:val="00633576"/>
    <w:rsid w:val="00647DB1"/>
    <w:rsid w:val="00690787"/>
    <w:rsid w:val="006A0E0A"/>
    <w:rsid w:val="006A0E77"/>
    <w:rsid w:val="006A6FB0"/>
    <w:rsid w:val="006B2E3D"/>
    <w:rsid w:val="006B3154"/>
    <w:rsid w:val="006B32F8"/>
    <w:rsid w:val="006B5043"/>
    <w:rsid w:val="006C1F1A"/>
    <w:rsid w:val="006C3A79"/>
    <w:rsid w:val="006C3DC6"/>
    <w:rsid w:val="006C4080"/>
    <w:rsid w:val="006D2991"/>
    <w:rsid w:val="006D78F0"/>
    <w:rsid w:val="006E01E5"/>
    <w:rsid w:val="006F20A1"/>
    <w:rsid w:val="006F4BBB"/>
    <w:rsid w:val="00720D55"/>
    <w:rsid w:val="0073201E"/>
    <w:rsid w:val="00735528"/>
    <w:rsid w:val="00743B61"/>
    <w:rsid w:val="007440A3"/>
    <w:rsid w:val="00746B25"/>
    <w:rsid w:val="00750A5C"/>
    <w:rsid w:val="0075153C"/>
    <w:rsid w:val="00776566"/>
    <w:rsid w:val="00780DAF"/>
    <w:rsid w:val="0078316C"/>
    <w:rsid w:val="007906A5"/>
    <w:rsid w:val="00791438"/>
    <w:rsid w:val="0079520E"/>
    <w:rsid w:val="00796CD5"/>
    <w:rsid w:val="007E27D5"/>
    <w:rsid w:val="007E5CCC"/>
    <w:rsid w:val="007E7148"/>
    <w:rsid w:val="007E7D9F"/>
    <w:rsid w:val="00815896"/>
    <w:rsid w:val="0082101C"/>
    <w:rsid w:val="00832314"/>
    <w:rsid w:val="008330E3"/>
    <w:rsid w:val="0083493B"/>
    <w:rsid w:val="00837229"/>
    <w:rsid w:val="00842B7F"/>
    <w:rsid w:val="00843186"/>
    <w:rsid w:val="00853C3F"/>
    <w:rsid w:val="00896C69"/>
    <w:rsid w:val="008976C6"/>
    <w:rsid w:val="00897943"/>
    <w:rsid w:val="008E48CB"/>
    <w:rsid w:val="00911F30"/>
    <w:rsid w:val="00923D43"/>
    <w:rsid w:val="00930EE9"/>
    <w:rsid w:val="00932818"/>
    <w:rsid w:val="00940ABA"/>
    <w:rsid w:val="00945FD7"/>
    <w:rsid w:val="00963287"/>
    <w:rsid w:val="009677BB"/>
    <w:rsid w:val="00983F08"/>
    <w:rsid w:val="00992083"/>
    <w:rsid w:val="009B307F"/>
    <w:rsid w:val="009D15E4"/>
    <w:rsid w:val="009D4E8C"/>
    <w:rsid w:val="009D60BF"/>
    <w:rsid w:val="009F47EA"/>
    <w:rsid w:val="00A05948"/>
    <w:rsid w:val="00A1605B"/>
    <w:rsid w:val="00A164A9"/>
    <w:rsid w:val="00A319D3"/>
    <w:rsid w:val="00A61C9C"/>
    <w:rsid w:val="00A66265"/>
    <w:rsid w:val="00A66446"/>
    <w:rsid w:val="00A67873"/>
    <w:rsid w:val="00A75C6E"/>
    <w:rsid w:val="00A95185"/>
    <w:rsid w:val="00A95754"/>
    <w:rsid w:val="00A9694C"/>
    <w:rsid w:val="00AA0A15"/>
    <w:rsid w:val="00AA2DAC"/>
    <w:rsid w:val="00AA6F16"/>
    <w:rsid w:val="00AC6910"/>
    <w:rsid w:val="00B23406"/>
    <w:rsid w:val="00B32E0F"/>
    <w:rsid w:val="00B420E1"/>
    <w:rsid w:val="00B579DE"/>
    <w:rsid w:val="00B62A34"/>
    <w:rsid w:val="00B81D5D"/>
    <w:rsid w:val="00B84CCB"/>
    <w:rsid w:val="00B862A4"/>
    <w:rsid w:val="00B86E02"/>
    <w:rsid w:val="00B935FB"/>
    <w:rsid w:val="00BB0182"/>
    <w:rsid w:val="00BB0E69"/>
    <w:rsid w:val="00BB3E7B"/>
    <w:rsid w:val="00BB7AFC"/>
    <w:rsid w:val="00BD62D1"/>
    <w:rsid w:val="00BE0A5D"/>
    <w:rsid w:val="00C44A63"/>
    <w:rsid w:val="00C4586E"/>
    <w:rsid w:val="00C46B97"/>
    <w:rsid w:val="00C50A5E"/>
    <w:rsid w:val="00C7292E"/>
    <w:rsid w:val="00C80B7F"/>
    <w:rsid w:val="00C9636B"/>
    <w:rsid w:val="00CB2314"/>
    <w:rsid w:val="00CC0323"/>
    <w:rsid w:val="00CC17AB"/>
    <w:rsid w:val="00CD7305"/>
    <w:rsid w:val="00CE22C8"/>
    <w:rsid w:val="00CE6F5D"/>
    <w:rsid w:val="00CF3F3E"/>
    <w:rsid w:val="00D02440"/>
    <w:rsid w:val="00D22198"/>
    <w:rsid w:val="00D333FC"/>
    <w:rsid w:val="00D36B7F"/>
    <w:rsid w:val="00D67715"/>
    <w:rsid w:val="00D736E1"/>
    <w:rsid w:val="00D93A81"/>
    <w:rsid w:val="00DC14B2"/>
    <w:rsid w:val="00DC2D49"/>
    <w:rsid w:val="00DC4C46"/>
    <w:rsid w:val="00DC4D72"/>
    <w:rsid w:val="00DD25C1"/>
    <w:rsid w:val="00E05C81"/>
    <w:rsid w:val="00E1560F"/>
    <w:rsid w:val="00E2142F"/>
    <w:rsid w:val="00E27FDA"/>
    <w:rsid w:val="00E34D29"/>
    <w:rsid w:val="00E54F83"/>
    <w:rsid w:val="00E612C1"/>
    <w:rsid w:val="00E616F7"/>
    <w:rsid w:val="00E6664A"/>
    <w:rsid w:val="00E76ABB"/>
    <w:rsid w:val="00E9640F"/>
    <w:rsid w:val="00EA6C9B"/>
    <w:rsid w:val="00EA6FC4"/>
    <w:rsid w:val="00ED0074"/>
    <w:rsid w:val="00ED0C70"/>
    <w:rsid w:val="00ED2D72"/>
    <w:rsid w:val="00EE0151"/>
    <w:rsid w:val="00EF7597"/>
    <w:rsid w:val="00F020C5"/>
    <w:rsid w:val="00F14B9A"/>
    <w:rsid w:val="00F3380E"/>
    <w:rsid w:val="00F54F40"/>
    <w:rsid w:val="00F6545A"/>
    <w:rsid w:val="00F77650"/>
    <w:rsid w:val="00F80739"/>
    <w:rsid w:val="00F822CF"/>
    <w:rsid w:val="00FA2AD4"/>
    <w:rsid w:val="00FB7C66"/>
    <w:rsid w:val="00FC371F"/>
    <w:rsid w:val="00FC6B68"/>
    <w:rsid w:val="00FD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19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65D"/>
      <w:sz w:val="19"/>
      <w:szCs w:val="19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4"/>
      <w:szCs w:val="34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color w:val="46465D"/>
      <w:sz w:val="19"/>
      <w:szCs w:val="19"/>
    </w:rPr>
  </w:style>
  <w:style w:type="paragraph" w:customStyle="1" w:styleId="20">
    <w:name w:val="Заголовок №2"/>
    <w:basedOn w:val="a"/>
    <w:link w:val="2"/>
    <w:pPr>
      <w:spacing w:line="233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2">
    <w:name w:val="Заголовок №3"/>
    <w:basedOn w:val="a"/>
    <w:link w:val="31"/>
    <w:pPr>
      <w:spacing w:line="264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таблице"/>
    <w:basedOn w:val="a"/>
    <w:link w:val="a4"/>
    <w:pPr>
      <w:ind w:firstLine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199" w:lineRule="auto"/>
      <w:ind w:firstLine="1000"/>
      <w:outlineLvl w:val="0"/>
    </w:pPr>
    <w:rPr>
      <w:rFonts w:ascii="Times New Roman" w:eastAsia="Times New Roman" w:hAnsi="Times New Roman" w:cs="Times New Roman"/>
      <w:w w:val="80"/>
      <w:sz w:val="34"/>
      <w:szCs w:val="34"/>
    </w:rPr>
  </w:style>
  <w:style w:type="paragraph" w:customStyle="1" w:styleId="22">
    <w:name w:val="Основной текст (2)"/>
    <w:basedOn w:val="a"/>
    <w:link w:val="21"/>
    <w:pPr>
      <w:spacing w:after="520" w:line="271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137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36D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6DC3"/>
    <w:rPr>
      <w:color w:val="000000"/>
    </w:rPr>
  </w:style>
  <w:style w:type="paragraph" w:styleId="ab">
    <w:name w:val="footer"/>
    <w:basedOn w:val="a"/>
    <w:link w:val="ac"/>
    <w:uiPriority w:val="99"/>
    <w:unhideWhenUsed/>
    <w:rsid w:val="00036D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6DC3"/>
    <w:rPr>
      <w:color w:val="000000"/>
    </w:rPr>
  </w:style>
  <w:style w:type="paragraph" w:styleId="ad">
    <w:name w:val="No Spacing"/>
    <w:uiPriority w:val="1"/>
    <w:qFormat/>
    <w:rsid w:val="00406780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A9518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5185"/>
    <w:rPr>
      <w:rFonts w:ascii="Tahoma" w:hAnsi="Tahoma" w:cs="Tahoma"/>
      <w:color w:val="000000"/>
      <w:sz w:val="16"/>
      <w:szCs w:val="16"/>
    </w:rPr>
  </w:style>
  <w:style w:type="character" w:styleId="af0">
    <w:name w:val="Hyperlink"/>
    <w:rsid w:val="0075153C"/>
    <w:rPr>
      <w:color w:val="0000FF"/>
      <w:u w:val="single"/>
    </w:rPr>
  </w:style>
  <w:style w:type="character" w:customStyle="1" w:styleId="apple-style-span">
    <w:name w:val="apple-style-span"/>
    <w:basedOn w:val="a0"/>
    <w:rsid w:val="0075153C"/>
  </w:style>
  <w:style w:type="table" w:customStyle="1" w:styleId="33">
    <w:name w:val="Сетка таблицы3"/>
    <w:basedOn w:val="a1"/>
    <w:next w:val="a8"/>
    <w:uiPriority w:val="59"/>
    <w:rsid w:val="00FC6B68"/>
    <w:rPr>
      <w:rFonts w:ascii="Microsoft Sans Serif" w:eastAsia="Microsoft Sans Serif" w:hAnsi="Microsoft Sans Serif" w:cs="Microsoft Sans Seri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 сноски1"/>
    <w:basedOn w:val="a"/>
    <w:next w:val="af1"/>
    <w:link w:val="af2"/>
    <w:uiPriority w:val="99"/>
    <w:semiHidden/>
    <w:unhideWhenUsed/>
    <w:rsid w:val="00FC6B68"/>
    <w:pPr>
      <w:widowControl/>
    </w:pPr>
    <w:rPr>
      <w:color w:val="auto"/>
      <w:sz w:val="20"/>
      <w:szCs w:val="20"/>
    </w:rPr>
  </w:style>
  <w:style w:type="character" w:customStyle="1" w:styleId="af2">
    <w:name w:val="Текст сноски Знак"/>
    <w:basedOn w:val="a0"/>
    <w:link w:val="12"/>
    <w:uiPriority w:val="99"/>
    <w:semiHidden/>
    <w:rsid w:val="00FC6B68"/>
    <w:rPr>
      <w:sz w:val="20"/>
      <w:szCs w:val="20"/>
    </w:rPr>
  </w:style>
  <w:style w:type="paragraph" w:styleId="af1">
    <w:name w:val="footnote text"/>
    <w:basedOn w:val="a"/>
    <w:link w:val="13"/>
    <w:uiPriority w:val="99"/>
    <w:semiHidden/>
    <w:unhideWhenUsed/>
    <w:rsid w:val="00FC6B68"/>
    <w:rPr>
      <w:sz w:val="20"/>
      <w:szCs w:val="20"/>
    </w:rPr>
  </w:style>
  <w:style w:type="character" w:customStyle="1" w:styleId="13">
    <w:name w:val="Текст сноски Знак1"/>
    <w:basedOn w:val="a0"/>
    <w:link w:val="af1"/>
    <w:uiPriority w:val="99"/>
    <w:semiHidden/>
    <w:rsid w:val="00FC6B68"/>
    <w:rPr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D15E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3">
    <w:name w:val="Normal (Web)"/>
    <w:basedOn w:val="a"/>
    <w:uiPriority w:val="99"/>
    <w:unhideWhenUsed/>
    <w:rsid w:val="0024649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4">
    <w:name w:val="Strong"/>
    <w:basedOn w:val="a0"/>
    <w:uiPriority w:val="22"/>
    <w:qFormat/>
    <w:rsid w:val="00CD7305"/>
    <w:rPr>
      <w:b/>
      <w:bCs/>
    </w:rPr>
  </w:style>
  <w:style w:type="character" w:customStyle="1" w:styleId="apple-converted-space">
    <w:name w:val="apple-converted-space"/>
    <w:basedOn w:val="a0"/>
    <w:rsid w:val="00CD7305"/>
  </w:style>
  <w:style w:type="paragraph" w:styleId="af5">
    <w:name w:val="endnote text"/>
    <w:basedOn w:val="a"/>
    <w:link w:val="af6"/>
    <w:uiPriority w:val="99"/>
    <w:semiHidden/>
    <w:unhideWhenUsed/>
    <w:rsid w:val="00A67873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A67873"/>
    <w:rPr>
      <w:color w:val="000000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A678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65D"/>
      <w:sz w:val="19"/>
      <w:szCs w:val="19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4"/>
      <w:szCs w:val="34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color w:val="46465D"/>
      <w:sz w:val="19"/>
      <w:szCs w:val="19"/>
    </w:rPr>
  </w:style>
  <w:style w:type="paragraph" w:customStyle="1" w:styleId="20">
    <w:name w:val="Заголовок №2"/>
    <w:basedOn w:val="a"/>
    <w:link w:val="2"/>
    <w:pPr>
      <w:spacing w:line="233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2">
    <w:name w:val="Заголовок №3"/>
    <w:basedOn w:val="a"/>
    <w:link w:val="31"/>
    <w:pPr>
      <w:spacing w:line="264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таблице"/>
    <w:basedOn w:val="a"/>
    <w:link w:val="a4"/>
    <w:pPr>
      <w:ind w:firstLine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199" w:lineRule="auto"/>
      <w:ind w:firstLine="1000"/>
      <w:outlineLvl w:val="0"/>
    </w:pPr>
    <w:rPr>
      <w:rFonts w:ascii="Times New Roman" w:eastAsia="Times New Roman" w:hAnsi="Times New Roman" w:cs="Times New Roman"/>
      <w:w w:val="80"/>
      <w:sz w:val="34"/>
      <w:szCs w:val="34"/>
    </w:rPr>
  </w:style>
  <w:style w:type="paragraph" w:customStyle="1" w:styleId="22">
    <w:name w:val="Основной текст (2)"/>
    <w:basedOn w:val="a"/>
    <w:link w:val="21"/>
    <w:pPr>
      <w:spacing w:after="520" w:line="271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137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36D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6DC3"/>
    <w:rPr>
      <w:color w:val="000000"/>
    </w:rPr>
  </w:style>
  <w:style w:type="paragraph" w:styleId="ab">
    <w:name w:val="footer"/>
    <w:basedOn w:val="a"/>
    <w:link w:val="ac"/>
    <w:uiPriority w:val="99"/>
    <w:unhideWhenUsed/>
    <w:rsid w:val="00036D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6DC3"/>
    <w:rPr>
      <w:color w:val="000000"/>
    </w:rPr>
  </w:style>
  <w:style w:type="paragraph" w:styleId="ad">
    <w:name w:val="No Spacing"/>
    <w:uiPriority w:val="1"/>
    <w:qFormat/>
    <w:rsid w:val="00406780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A9518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5185"/>
    <w:rPr>
      <w:rFonts w:ascii="Tahoma" w:hAnsi="Tahoma" w:cs="Tahoma"/>
      <w:color w:val="000000"/>
      <w:sz w:val="16"/>
      <w:szCs w:val="16"/>
    </w:rPr>
  </w:style>
  <w:style w:type="character" w:styleId="af0">
    <w:name w:val="Hyperlink"/>
    <w:rsid w:val="0075153C"/>
    <w:rPr>
      <w:color w:val="0000FF"/>
      <w:u w:val="single"/>
    </w:rPr>
  </w:style>
  <w:style w:type="character" w:customStyle="1" w:styleId="apple-style-span">
    <w:name w:val="apple-style-span"/>
    <w:basedOn w:val="a0"/>
    <w:rsid w:val="0075153C"/>
  </w:style>
  <w:style w:type="table" w:customStyle="1" w:styleId="33">
    <w:name w:val="Сетка таблицы3"/>
    <w:basedOn w:val="a1"/>
    <w:next w:val="a8"/>
    <w:uiPriority w:val="59"/>
    <w:rsid w:val="00FC6B68"/>
    <w:rPr>
      <w:rFonts w:ascii="Microsoft Sans Serif" w:eastAsia="Microsoft Sans Serif" w:hAnsi="Microsoft Sans Serif" w:cs="Microsoft Sans Seri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 сноски1"/>
    <w:basedOn w:val="a"/>
    <w:next w:val="af1"/>
    <w:link w:val="af2"/>
    <w:uiPriority w:val="99"/>
    <w:semiHidden/>
    <w:unhideWhenUsed/>
    <w:rsid w:val="00FC6B68"/>
    <w:pPr>
      <w:widowControl/>
    </w:pPr>
    <w:rPr>
      <w:color w:val="auto"/>
      <w:sz w:val="20"/>
      <w:szCs w:val="20"/>
    </w:rPr>
  </w:style>
  <w:style w:type="character" w:customStyle="1" w:styleId="af2">
    <w:name w:val="Текст сноски Знак"/>
    <w:basedOn w:val="a0"/>
    <w:link w:val="12"/>
    <w:uiPriority w:val="99"/>
    <w:semiHidden/>
    <w:rsid w:val="00FC6B68"/>
    <w:rPr>
      <w:sz w:val="20"/>
      <w:szCs w:val="20"/>
    </w:rPr>
  </w:style>
  <w:style w:type="paragraph" w:styleId="af1">
    <w:name w:val="footnote text"/>
    <w:basedOn w:val="a"/>
    <w:link w:val="13"/>
    <w:uiPriority w:val="99"/>
    <w:semiHidden/>
    <w:unhideWhenUsed/>
    <w:rsid w:val="00FC6B68"/>
    <w:rPr>
      <w:sz w:val="20"/>
      <w:szCs w:val="20"/>
    </w:rPr>
  </w:style>
  <w:style w:type="character" w:customStyle="1" w:styleId="13">
    <w:name w:val="Текст сноски Знак1"/>
    <w:basedOn w:val="a0"/>
    <w:link w:val="af1"/>
    <w:uiPriority w:val="99"/>
    <w:semiHidden/>
    <w:rsid w:val="00FC6B68"/>
    <w:rPr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D15E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3">
    <w:name w:val="Normal (Web)"/>
    <w:basedOn w:val="a"/>
    <w:uiPriority w:val="99"/>
    <w:unhideWhenUsed/>
    <w:rsid w:val="0024649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4">
    <w:name w:val="Strong"/>
    <w:basedOn w:val="a0"/>
    <w:uiPriority w:val="22"/>
    <w:qFormat/>
    <w:rsid w:val="00CD7305"/>
    <w:rPr>
      <w:b/>
      <w:bCs/>
    </w:rPr>
  </w:style>
  <w:style w:type="character" w:customStyle="1" w:styleId="apple-converted-space">
    <w:name w:val="apple-converted-space"/>
    <w:basedOn w:val="a0"/>
    <w:rsid w:val="00CD7305"/>
  </w:style>
  <w:style w:type="paragraph" w:styleId="af5">
    <w:name w:val="endnote text"/>
    <w:basedOn w:val="a"/>
    <w:link w:val="af6"/>
    <w:uiPriority w:val="99"/>
    <w:semiHidden/>
    <w:unhideWhenUsed/>
    <w:rsid w:val="00A67873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A67873"/>
    <w:rPr>
      <w:color w:val="000000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A678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5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nt-nt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nt-nt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nt-nt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6CA87-658A-4FCA-9C4E-8426B633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3022</Words>
  <Characters>17228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Герда Людмила Анатольевна</dc:creator>
  <cp:lastModifiedBy>БудагаеваГА</cp:lastModifiedBy>
  <cp:revision>11</cp:revision>
  <cp:lastPrinted>2023-04-06T00:55:00Z</cp:lastPrinted>
  <dcterms:created xsi:type="dcterms:W3CDTF">2023-04-19T03:57:00Z</dcterms:created>
  <dcterms:modified xsi:type="dcterms:W3CDTF">2023-09-22T08:48:00Z</dcterms:modified>
</cp:coreProperties>
</file>