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66" w:rsidRPr="00406780" w:rsidRDefault="00AE5666" w:rsidP="00AE5666">
      <w:pPr>
        <w:pStyle w:val="a8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Заявка-анкета</w:t>
      </w:r>
    </w:p>
    <w:p w:rsidR="00AE5666" w:rsidRDefault="00AE5666" w:rsidP="00AE5666">
      <w:pPr>
        <w:pStyle w:val="a8"/>
        <w:jc w:val="center"/>
        <w:rPr>
          <w:rFonts w:ascii="Times New Roman" w:hAnsi="Times New Roman" w:cs="Times New Roman"/>
          <w:b/>
        </w:rPr>
      </w:pPr>
      <w:r w:rsidRPr="00406780">
        <w:rPr>
          <w:rFonts w:ascii="Times New Roman" w:hAnsi="Times New Roman" w:cs="Times New Roman"/>
          <w:b/>
        </w:rPr>
        <w:t>для участия во Всероссийском фестивале-конкурсе духового инструментального исполнительства «Байкальские духовые Ассамблеи»</w:t>
      </w:r>
    </w:p>
    <w:p w:rsidR="00AE5666" w:rsidRPr="00406780" w:rsidRDefault="00AE5666" w:rsidP="00AE5666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5"/>
        <w:gridCol w:w="5396"/>
      </w:tblGrid>
      <w:tr w:rsidR="00AE5666" w:rsidTr="00476902">
        <w:trPr>
          <w:trHeight w:hRule="exact" w:val="580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Субъект РФ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1400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направляющей организации (адрес, Ф.И.О. руководителя полностью, телефон, факс, адрес электронной почты)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853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творческого коллектива/ Ф.И.О. солиста - исполнителя,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558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576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569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Возрастная категория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569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914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участника, контактный телефон,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911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6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Образование руководителя </w:t>
            </w:r>
            <w:r>
              <w:rPr>
                <w:b/>
                <w:bCs/>
                <w:sz w:val="22"/>
                <w:szCs w:val="22"/>
              </w:rPr>
              <w:t xml:space="preserve">(когда и что закончил, </w:t>
            </w:r>
            <w:r>
              <w:rPr>
                <w:b/>
                <w:bCs/>
                <w:sz w:val="24"/>
                <w:szCs w:val="24"/>
              </w:rPr>
              <w:t>специальность)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900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работы (учебы) руководителя участника, должность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605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концертмейстера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605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Инструментальный состав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1159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Необходимое для участия в заключительном этапе фестиваля </w:t>
            </w:r>
            <w:r>
              <w:rPr>
                <w:b/>
                <w:bCs/>
                <w:sz w:val="22"/>
                <w:szCs w:val="22"/>
              </w:rPr>
              <w:t>техническое обеспечение и оборудование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  <w:tr w:rsidR="00AE5666" w:rsidTr="00476902">
        <w:trPr>
          <w:trHeight w:hRule="exact" w:val="1548"/>
          <w:jc w:val="center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Репертуар (название музыкального произведения, автор музыки, автор аранжировки, если используется)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rPr>
                <w:sz w:val="10"/>
                <w:szCs w:val="10"/>
              </w:rPr>
            </w:pPr>
          </w:p>
        </w:tc>
      </w:tr>
    </w:tbl>
    <w:p w:rsidR="00AE5666" w:rsidRDefault="00AE5666" w:rsidP="00AE5666">
      <w:pPr>
        <w:pStyle w:val="a5"/>
        <w:tabs>
          <w:tab w:val="left" w:leader="underscore" w:pos="6703"/>
        </w:tabs>
        <w:ind w:left="115" w:firstLine="0"/>
        <w:rPr>
          <w:sz w:val="24"/>
          <w:szCs w:val="24"/>
        </w:rPr>
      </w:pPr>
      <w:r>
        <w:rPr>
          <w:sz w:val="24"/>
          <w:szCs w:val="24"/>
        </w:rPr>
        <w:t>Приложение: список участников творческого коллектива на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.</w:t>
      </w:r>
    </w:p>
    <w:p w:rsidR="00AE5666" w:rsidRDefault="00AE5666" w:rsidP="00AE5666">
      <w:pPr>
        <w:pStyle w:val="a5"/>
        <w:tabs>
          <w:tab w:val="left" w:pos="4003"/>
          <w:tab w:val="left" w:leader="underscore" w:pos="9533"/>
        </w:tabs>
        <w:ind w:left="112" w:firstLine="0"/>
        <w:rPr>
          <w:sz w:val="24"/>
          <w:szCs w:val="24"/>
        </w:rPr>
      </w:pPr>
      <w:r>
        <w:rPr>
          <w:sz w:val="24"/>
          <w:szCs w:val="24"/>
        </w:rPr>
        <w:t>«»2021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AE5666" w:rsidRDefault="00AE5666" w:rsidP="00AE5666">
      <w:pPr>
        <w:pStyle w:val="a5"/>
        <w:tabs>
          <w:tab w:val="left" w:pos="1818"/>
        </w:tabs>
        <w:ind w:firstLine="0"/>
        <w:jc w:val="right"/>
        <w:rPr>
          <w:sz w:val="19"/>
          <w:szCs w:val="19"/>
        </w:rPr>
      </w:pPr>
      <w:proofErr w:type="gramStart"/>
      <w:r>
        <w:rPr>
          <w:sz w:val="19"/>
          <w:szCs w:val="19"/>
        </w:rPr>
        <w:t>(подпись)</w:t>
      </w:r>
      <w:r>
        <w:rPr>
          <w:sz w:val="19"/>
          <w:szCs w:val="19"/>
        </w:rPr>
        <w:tab/>
        <w:t>(Фамилия, инициалы руководителя</w:t>
      </w:r>
      <w:proofErr w:type="gramEnd"/>
    </w:p>
    <w:p w:rsidR="00AE5666" w:rsidRDefault="00AE5666" w:rsidP="00AE5666">
      <w:pPr>
        <w:pStyle w:val="a5"/>
        <w:ind w:left="112" w:firstLine="0"/>
        <w:jc w:val="right"/>
        <w:rPr>
          <w:sz w:val="19"/>
          <w:szCs w:val="19"/>
        </w:rPr>
      </w:pPr>
      <w:r>
        <w:rPr>
          <w:sz w:val="19"/>
          <w:szCs w:val="19"/>
        </w:rPr>
        <w:t>направляющей организации)</w:t>
      </w:r>
    </w:p>
    <w:p w:rsidR="00AE5666" w:rsidRDefault="00AE5666" w:rsidP="00AE5666">
      <w:pPr>
        <w:pStyle w:val="20"/>
        <w:spacing w:after="260" w:line="240" w:lineRule="auto"/>
        <w:ind w:left="3380"/>
        <w:jc w:val="left"/>
        <w:rPr>
          <w:sz w:val="24"/>
          <w:szCs w:val="24"/>
        </w:rPr>
        <w:sectPr w:rsidR="00AE5666">
          <w:headerReference w:type="default" r:id="rId6"/>
          <w:pgSz w:w="11900" w:h="16840"/>
          <w:pgMar w:top="564" w:right="555" w:bottom="196" w:left="681" w:header="0" w:footer="3" w:gutter="0"/>
          <w:pgNumType w:fmt="upperRoman" w:start="1"/>
          <w:cols w:space="720"/>
          <w:noEndnote/>
          <w:docGrid w:linePitch="360"/>
        </w:sectPr>
      </w:pPr>
      <w:r>
        <w:rPr>
          <w:b w:val="0"/>
          <w:bCs w:val="0"/>
          <w:sz w:val="24"/>
          <w:szCs w:val="24"/>
        </w:rPr>
        <w:t>М.П.</w:t>
      </w:r>
    </w:p>
    <w:p w:rsidR="00AE5666" w:rsidRDefault="00AE5666" w:rsidP="00AE5666">
      <w:pPr>
        <w:pStyle w:val="1"/>
        <w:spacing w:after="30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Требования к конкурсной программе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1256"/>
        <w:gridCol w:w="2642"/>
        <w:gridCol w:w="4334"/>
      </w:tblGrid>
      <w:tr w:rsidR="00AE5666" w:rsidTr="00476902">
        <w:trPr>
          <w:trHeight w:hRule="exact" w:val="432"/>
          <w:jc w:val="center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Сольное инструментальное исполнительство</w:t>
            </w:r>
          </w:p>
        </w:tc>
      </w:tr>
      <w:tr w:rsidR="00AE5666" w:rsidTr="00476902">
        <w:trPr>
          <w:trHeight w:hRule="exact" w:val="893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Номинации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line="264" w:lineRule="auto"/>
              <w:ind w:left="36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Возрастные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Программные требования</w:t>
            </w:r>
          </w:p>
        </w:tc>
      </w:tr>
      <w:tr w:rsidR="00AE5666" w:rsidTr="00476902">
        <w:trPr>
          <w:trHeight w:hRule="exact" w:val="702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spacing w:after="28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духовые инструменты</w:t>
            </w:r>
          </w:p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 своим концертмейстером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10 - 14 лет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842"/>
          <w:jc w:val="center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лет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III части концерта, сонаты, концертино, фантазии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835"/>
          <w:jc w:val="center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старше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- 20 мин.</w:t>
            </w:r>
          </w:p>
        </w:tc>
      </w:tr>
      <w:tr w:rsidR="00AE5666" w:rsidTr="00476902">
        <w:trPr>
          <w:trHeight w:hRule="exact" w:val="576"/>
          <w:jc w:val="center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лет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1386"/>
          <w:jc w:val="center"/>
        </w:trPr>
        <w:tc>
          <w:tcPr>
            <w:tcW w:w="2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лет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AE5666">
            <w:pPr>
              <w:pStyle w:val="a7"/>
              <w:numPr>
                <w:ilvl w:val="0"/>
                <w:numId w:val="1"/>
              </w:numPr>
              <w:tabs>
                <w:tab w:val="left" w:pos="651"/>
              </w:tabs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 или II, III части концерта, сонаты, концертино, фантазии</w:t>
            </w:r>
          </w:p>
          <w:p w:rsidR="00AE5666" w:rsidRDefault="00AE5666" w:rsidP="00AE5666">
            <w:pPr>
              <w:pStyle w:val="a7"/>
              <w:numPr>
                <w:ilvl w:val="0"/>
                <w:numId w:val="1"/>
              </w:numPr>
              <w:tabs>
                <w:tab w:val="left" w:pos="1040"/>
                <w:tab w:val="left" w:pos="2894"/>
              </w:tabs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произведение</w:t>
            </w:r>
            <w:r>
              <w:rPr>
                <w:i/>
                <w:iCs/>
                <w:sz w:val="24"/>
                <w:szCs w:val="24"/>
              </w:rPr>
              <w:tab/>
            </w:r>
            <w:proofErr w:type="gramStart"/>
            <w:r>
              <w:rPr>
                <w:i/>
                <w:iCs/>
                <w:sz w:val="24"/>
                <w:szCs w:val="24"/>
              </w:rPr>
              <w:t>виртуозного</w:t>
            </w:r>
            <w:proofErr w:type="gramEnd"/>
          </w:p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характера </w:t>
            </w:r>
            <w:r>
              <w:rPr>
                <w:sz w:val="24"/>
                <w:szCs w:val="24"/>
              </w:rPr>
              <w:t>Продолжительность до - 15 мин.</w:t>
            </w:r>
          </w:p>
        </w:tc>
      </w:tr>
      <w:tr w:rsidR="00AE5666" w:rsidTr="00476902">
        <w:trPr>
          <w:trHeight w:hRule="exact" w:val="871"/>
          <w:jc w:val="center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старше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- 20 мин.</w:t>
            </w:r>
          </w:p>
        </w:tc>
      </w:tr>
    </w:tbl>
    <w:p w:rsidR="00AE5666" w:rsidRDefault="00AE5666" w:rsidP="00AE566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1267"/>
        <w:gridCol w:w="2599"/>
        <w:gridCol w:w="4363"/>
      </w:tblGrid>
      <w:tr w:rsidR="00AE5666" w:rsidTr="00476902">
        <w:trPr>
          <w:trHeight w:hRule="exact" w:val="605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before="280" w:after="2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Медные духовые инструменты</w:t>
            </w:r>
          </w:p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 своим концертмейстером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10 - 14 лет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821"/>
          <w:jc w:val="center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666" w:rsidRDefault="00AE5666" w:rsidP="00476902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лет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III части концерта, сонаты, концертино, фантазии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918"/>
          <w:jc w:val="center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666" w:rsidRDefault="00AE5666" w:rsidP="00476902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старше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- 20 мин.</w:t>
            </w:r>
          </w:p>
        </w:tc>
      </w:tr>
      <w:tr w:rsidR="00AE5666" w:rsidTr="00476902">
        <w:trPr>
          <w:trHeight w:hRule="exact" w:val="583"/>
          <w:jc w:val="center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666" w:rsidRDefault="00AE5666" w:rsidP="00476902"/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лет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Две разнохарактерные пьесы </w:t>
            </w:r>
            <w:r>
              <w:rPr>
                <w:sz w:val="24"/>
                <w:szCs w:val="24"/>
              </w:rPr>
              <w:t>Продолжительность до - 10 мин.</w:t>
            </w:r>
          </w:p>
        </w:tc>
      </w:tr>
      <w:tr w:rsidR="00AE5666" w:rsidTr="00476902">
        <w:trPr>
          <w:trHeight w:hRule="exact" w:val="1350"/>
          <w:jc w:val="center"/>
        </w:trPr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666" w:rsidRDefault="00AE5666" w:rsidP="00476902"/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666" w:rsidRDefault="00AE5666" w:rsidP="00476902">
            <w:pPr>
              <w:pStyle w:val="a7"/>
              <w:spacing w:before="260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— 17 лет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AE5666">
            <w:pPr>
              <w:pStyle w:val="a7"/>
              <w:numPr>
                <w:ilvl w:val="0"/>
                <w:numId w:val="2"/>
              </w:numPr>
              <w:tabs>
                <w:tab w:val="left" w:pos="655"/>
              </w:tabs>
              <w:spacing w:line="233" w:lineRule="auto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 или II, </w:t>
            </w:r>
            <w:proofErr w:type="spellStart"/>
            <w:r>
              <w:rPr>
                <w:i/>
                <w:iCs/>
                <w:sz w:val="24"/>
                <w:szCs w:val="24"/>
              </w:rPr>
              <w:t>Ill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части концерта, сонаты, концертино, фантазии</w:t>
            </w:r>
          </w:p>
          <w:p w:rsidR="00AE5666" w:rsidRDefault="00AE5666" w:rsidP="00AE5666">
            <w:pPr>
              <w:pStyle w:val="a7"/>
              <w:numPr>
                <w:ilvl w:val="0"/>
                <w:numId w:val="2"/>
              </w:numPr>
              <w:tabs>
                <w:tab w:val="left" w:pos="1062"/>
                <w:tab w:val="left" w:pos="2930"/>
              </w:tabs>
              <w:spacing w:line="233" w:lineRule="auto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произведение</w:t>
            </w:r>
            <w:r>
              <w:rPr>
                <w:i/>
                <w:iCs/>
                <w:sz w:val="24"/>
                <w:szCs w:val="24"/>
              </w:rPr>
              <w:tab/>
            </w:r>
            <w:proofErr w:type="gramStart"/>
            <w:r>
              <w:rPr>
                <w:i/>
                <w:iCs/>
                <w:sz w:val="24"/>
                <w:szCs w:val="24"/>
              </w:rPr>
              <w:t>виртуозного</w:t>
            </w:r>
            <w:proofErr w:type="gramEnd"/>
          </w:p>
          <w:p w:rsidR="00AE5666" w:rsidRDefault="00AE5666" w:rsidP="00476902">
            <w:pPr>
              <w:pStyle w:val="a7"/>
              <w:spacing w:line="233" w:lineRule="auto"/>
              <w:ind w:firstLine="3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характера</w:t>
            </w:r>
          </w:p>
          <w:p w:rsidR="00AE5666" w:rsidRDefault="00AE5666" w:rsidP="00476902">
            <w:pPr>
              <w:pStyle w:val="a7"/>
              <w:spacing w:line="233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до - 15 мин.</w:t>
            </w:r>
          </w:p>
        </w:tc>
      </w:tr>
      <w:tr w:rsidR="00AE5666" w:rsidTr="00476902">
        <w:trPr>
          <w:trHeight w:hRule="exact" w:val="871"/>
          <w:jc w:val="center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666" w:rsidRDefault="00AE5666" w:rsidP="00476902"/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666" w:rsidRDefault="00AE5666" w:rsidP="00476902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старше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666" w:rsidRDefault="00AE5666" w:rsidP="00476902">
            <w:pPr>
              <w:pStyle w:val="a7"/>
              <w:ind w:left="320" w:firstLine="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Концерт, фантазия, рапсодия, концертино, соната (полностью) </w:t>
            </w:r>
            <w:r>
              <w:rPr>
                <w:sz w:val="24"/>
                <w:szCs w:val="24"/>
              </w:rPr>
              <w:t>Продолжительность до - 20 мин.</w:t>
            </w:r>
          </w:p>
        </w:tc>
      </w:tr>
    </w:tbl>
    <w:p w:rsidR="00AE5666" w:rsidRDefault="00AE5666" w:rsidP="00AE5666">
      <w:pPr>
        <w:pStyle w:val="a5"/>
        <w:ind w:left="976" w:firstLine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Программа 1 и 2 туров может повторяться</w:t>
      </w:r>
    </w:p>
    <w:p w:rsidR="008F61D4" w:rsidRDefault="008F61D4">
      <w:bookmarkStart w:id="0" w:name="_GoBack"/>
      <w:bookmarkEnd w:id="0"/>
    </w:p>
    <w:sectPr w:rsidR="008F61D4">
      <w:headerReference w:type="default" r:id="rId7"/>
      <w:pgSz w:w="11900" w:h="16840"/>
      <w:pgMar w:top="564" w:right="555" w:bottom="196" w:left="6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B8" w:rsidRDefault="00AE56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B6F30A" wp14:editId="2A96C3D7">
              <wp:simplePos x="0" y="0"/>
              <wp:positionH relativeFrom="page">
                <wp:posOffset>5838825</wp:posOffset>
              </wp:positionH>
              <wp:positionV relativeFrom="page">
                <wp:posOffset>153035</wp:posOffset>
              </wp:positionV>
              <wp:extent cx="1140460" cy="1416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3B8" w:rsidRDefault="00AE5666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E5666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459.75pt;margin-top:12.05pt;width:89.8pt;height:11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" filled="f" stroked="f">
              <v:textbox style="mso-fit-shape-to-text:t" inset="0,0,0,0">
                <w:txbxContent>
                  <w:p w:rsidR="003753B8" w:rsidRDefault="00AE5666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E5666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B8" w:rsidRDefault="00AE56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B726C2" wp14:editId="73569D2A">
              <wp:simplePos x="0" y="0"/>
              <wp:positionH relativeFrom="page">
                <wp:posOffset>5815965</wp:posOffset>
              </wp:positionH>
              <wp:positionV relativeFrom="page">
                <wp:posOffset>136525</wp:posOffset>
              </wp:positionV>
              <wp:extent cx="1151890" cy="1574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157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53B8" w:rsidRDefault="00AE5666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E5666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457.95pt;margin-top:10.75pt;width:90.7pt;height:12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" filled="f" stroked="f">
              <v:textbox style="mso-fit-shape-to-text:t" inset="0,0,0,0">
                <w:txbxContent>
                  <w:p w:rsidR="003753B8" w:rsidRDefault="00AE5666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E5666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830"/>
    <w:multiLevelType w:val="multilevel"/>
    <w:tmpl w:val="D9680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0A4D4A"/>
    <w:multiLevelType w:val="multilevel"/>
    <w:tmpl w:val="9F621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66"/>
    <w:rsid w:val="008F61D4"/>
    <w:rsid w:val="00A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E5666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AE566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E566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AE5666"/>
    <w:pPr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AE566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AE5666"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AE566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8">
    <w:name w:val="No Spacing"/>
    <w:uiPriority w:val="1"/>
    <w:qFormat/>
    <w:rsid w:val="00AE5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Другое_"/>
    <w:basedOn w:val="a0"/>
    <w:link w:val="a7"/>
    <w:rsid w:val="00AE5666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E5666"/>
    <w:rPr>
      <w:rFonts w:ascii="Times New Roman" w:eastAsia="Times New Roman" w:hAnsi="Times New Roman" w:cs="Times New Roman"/>
      <w:b/>
      <w:bCs/>
    </w:rPr>
  </w:style>
  <w:style w:type="character" w:customStyle="1" w:styleId="21">
    <w:name w:val="Колонтитул (2)_"/>
    <w:basedOn w:val="a0"/>
    <w:link w:val="22"/>
    <w:rsid w:val="00AE566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AE566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AE5666"/>
    <w:pPr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AE566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AE5666"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AE566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8">
    <w:name w:val="No Spacing"/>
    <w:uiPriority w:val="1"/>
    <w:qFormat/>
    <w:rsid w:val="00AE5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2021-05-21T04:55:00Z</dcterms:created>
  <dcterms:modified xsi:type="dcterms:W3CDTF">2021-05-21T04:55:00Z</dcterms:modified>
</cp:coreProperties>
</file>